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4253" w14:textId="77777777" w:rsidR="00F9665B" w:rsidRDefault="00F9665B" w:rsidP="00094237">
      <w:pPr>
        <w:rPr>
          <w:rFonts w:ascii="Arial" w:hAnsi="Arial" w:cs="Arial"/>
          <w:b/>
          <w:u w:val="single"/>
        </w:rPr>
      </w:pPr>
    </w:p>
    <w:p w14:paraId="3C98F804" w14:textId="77777777" w:rsidR="00BC286D" w:rsidRDefault="00BC286D" w:rsidP="00094237">
      <w:pPr>
        <w:rPr>
          <w:rFonts w:ascii="Arial" w:hAnsi="Arial" w:cs="Arial"/>
          <w:b/>
          <w:u w:val="single"/>
        </w:rPr>
      </w:pPr>
    </w:p>
    <w:p w14:paraId="64722671" w14:textId="77777777" w:rsidR="00FB5EF2" w:rsidRDefault="00FB5EF2" w:rsidP="00094237">
      <w:pPr>
        <w:rPr>
          <w:rFonts w:ascii="Arial" w:hAnsi="Arial" w:cs="Arial"/>
          <w:b/>
          <w:u w:val="single"/>
        </w:rPr>
      </w:pPr>
    </w:p>
    <w:p w14:paraId="5F167239" w14:textId="77777777" w:rsidR="00FB5EF2" w:rsidRDefault="00FB5EF2" w:rsidP="00094237">
      <w:pPr>
        <w:rPr>
          <w:rFonts w:ascii="Arial" w:hAnsi="Arial" w:cs="Arial"/>
          <w:b/>
          <w:u w:val="single"/>
        </w:rPr>
      </w:pPr>
    </w:p>
    <w:p w14:paraId="4D1EB2C4" w14:textId="77777777" w:rsidR="004141D9" w:rsidRDefault="004141D9" w:rsidP="00094237">
      <w:pPr>
        <w:rPr>
          <w:rFonts w:ascii="Arial" w:hAnsi="Arial" w:cs="Arial"/>
          <w:b/>
          <w:u w:val="single"/>
        </w:rPr>
      </w:pPr>
    </w:p>
    <w:p w14:paraId="3045AFB4" w14:textId="77777777" w:rsidR="004C016C" w:rsidRDefault="004C016C" w:rsidP="00094237">
      <w:pPr>
        <w:rPr>
          <w:rFonts w:ascii="Arial" w:hAnsi="Arial" w:cs="Arial"/>
          <w:b/>
          <w:u w:val="single"/>
        </w:rPr>
      </w:pPr>
    </w:p>
    <w:p w14:paraId="7C7253B8" w14:textId="78120D43" w:rsidR="004C016C" w:rsidRPr="001416F8" w:rsidRDefault="004C016C" w:rsidP="004C016C">
      <w:pPr>
        <w:ind w:left="5040"/>
        <w:rPr>
          <w:rFonts w:ascii="Arial" w:hAnsi="Arial" w:cs="Arial"/>
        </w:rPr>
      </w:pPr>
      <w:r w:rsidRPr="001416F8">
        <w:rPr>
          <w:rFonts w:ascii="Arial" w:hAnsi="Arial" w:cs="Arial"/>
        </w:rPr>
        <w:t>Dated this</w:t>
      </w:r>
      <w:r w:rsidR="00B1767D">
        <w:rPr>
          <w:rFonts w:ascii="Arial" w:hAnsi="Arial" w:cs="Arial"/>
        </w:rPr>
        <w:t xml:space="preserve"> 23</w:t>
      </w:r>
      <w:r w:rsidR="00B1767D" w:rsidRPr="00B1767D">
        <w:rPr>
          <w:rFonts w:ascii="Arial" w:hAnsi="Arial" w:cs="Arial"/>
          <w:vertAlign w:val="superscript"/>
        </w:rPr>
        <w:t>rd</w:t>
      </w:r>
      <w:r w:rsidR="00B1767D">
        <w:rPr>
          <w:rFonts w:ascii="Arial" w:hAnsi="Arial" w:cs="Arial"/>
        </w:rPr>
        <w:t xml:space="preserve"> </w:t>
      </w:r>
      <w:r w:rsidR="004A0B0D">
        <w:rPr>
          <w:rFonts w:ascii="Arial" w:hAnsi="Arial" w:cs="Arial"/>
        </w:rPr>
        <w:t>Febr</w:t>
      </w:r>
      <w:r w:rsidR="00213183">
        <w:rPr>
          <w:rFonts w:ascii="Arial" w:hAnsi="Arial" w:cs="Arial"/>
        </w:rPr>
        <w:t>uary</w:t>
      </w:r>
      <w:r w:rsidR="007B45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433B3A">
        <w:rPr>
          <w:rFonts w:ascii="Arial" w:hAnsi="Arial" w:cs="Arial"/>
        </w:rPr>
        <w:t>4</w:t>
      </w:r>
    </w:p>
    <w:p w14:paraId="4902B70C" w14:textId="77777777" w:rsidR="004C016C" w:rsidRPr="001416F8" w:rsidRDefault="004C016C" w:rsidP="004C016C">
      <w:pPr>
        <w:jc w:val="center"/>
        <w:rPr>
          <w:rFonts w:ascii="Arial" w:hAnsi="Arial" w:cs="Arial"/>
        </w:rPr>
      </w:pPr>
    </w:p>
    <w:p w14:paraId="08353548" w14:textId="77777777" w:rsidR="004C016C" w:rsidRPr="001416F8" w:rsidRDefault="004C016C" w:rsidP="004C016C">
      <w:pPr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u w:val="single"/>
        </w:rPr>
        <w:t>To the Chair</w:t>
      </w:r>
      <w:r>
        <w:rPr>
          <w:rFonts w:ascii="Arial" w:hAnsi="Arial" w:cs="Arial"/>
          <w:b/>
          <w:u w:val="single"/>
        </w:rPr>
        <w:t>person</w:t>
      </w:r>
      <w:r w:rsidRPr="001416F8">
        <w:rPr>
          <w:rFonts w:ascii="Arial" w:hAnsi="Arial" w:cs="Arial"/>
          <w:b/>
          <w:u w:val="single"/>
        </w:rPr>
        <w:t xml:space="preserve"> &amp; Members of the Town Council.</w:t>
      </w:r>
    </w:p>
    <w:p w14:paraId="7C49D089" w14:textId="77777777" w:rsidR="004C016C" w:rsidRPr="001416F8" w:rsidRDefault="004C016C" w:rsidP="004C016C">
      <w:pPr>
        <w:jc w:val="center"/>
        <w:rPr>
          <w:rFonts w:ascii="Arial" w:hAnsi="Arial" w:cs="Arial"/>
          <w:b/>
          <w:u w:val="single"/>
        </w:rPr>
      </w:pPr>
    </w:p>
    <w:p w14:paraId="36D21F9E" w14:textId="77777777" w:rsidR="004C016C" w:rsidRDefault="004C016C" w:rsidP="004C016C">
      <w:pPr>
        <w:jc w:val="center"/>
        <w:rPr>
          <w:rFonts w:ascii="Arial" w:hAnsi="Arial" w:cs="Arial"/>
          <w:b/>
        </w:rPr>
      </w:pPr>
      <w:r w:rsidRPr="001416F8">
        <w:rPr>
          <w:rFonts w:ascii="Arial" w:hAnsi="Arial" w:cs="Arial"/>
          <w:b/>
        </w:rPr>
        <w:t>You are summoned to attend a meeting of the Town Council to be held</w:t>
      </w:r>
      <w:r>
        <w:rPr>
          <w:rFonts w:ascii="Arial" w:hAnsi="Arial" w:cs="Arial"/>
          <w:b/>
        </w:rPr>
        <w:t xml:space="preserve"> </w:t>
      </w:r>
      <w:r w:rsidRPr="001416F8">
        <w:rPr>
          <w:rFonts w:ascii="Arial" w:hAnsi="Arial" w:cs="Arial"/>
          <w:b/>
        </w:rPr>
        <w:t>on</w:t>
      </w:r>
    </w:p>
    <w:p w14:paraId="3613B003" w14:textId="77777777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C544519" w14:textId="5D56529B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2E4D0C">
        <w:rPr>
          <w:rFonts w:ascii="Arial" w:hAnsi="Arial" w:cs="Arial"/>
          <w:b/>
        </w:rPr>
        <w:t>29</w:t>
      </w:r>
      <w:r w:rsidR="00264614" w:rsidRPr="00264614">
        <w:rPr>
          <w:rFonts w:ascii="Arial" w:hAnsi="Arial" w:cs="Arial"/>
          <w:b/>
          <w:vertAlign w:val="superscript"/>
        </w:rPr>
        <w:t>th</w:t>
      </w:r>
      <w:r w:rsidR="00264614">
        <w:rPr>
          <w:rFonts w:ascii="Arial" w:hAnsi="Arial" w:cs="Arial"/>
          <w:b/>
        </w:rPr>
        <w:t xml:space="preserve"> </w:t>
      </w:r>
      <w:r w:rsidR="004A0B0D">
        <w:rPr>
          <w:rFonts w:ascii="Arial" w:hAnsi="Arial" w:cs="Arial"/>
          <w:b/>
        </w:rPr>
        <w:t>Febr</w:t>
      </w:r>
      <w:r w:rsidR="00196925">
        <w:rPr>
          <w:rFonts w:ascii="Arial" w:hAnsi="Arial" w:cs="Arial"/>
          <w:b/>
        </w:rPr>
        <w:t xml:space="preserve">uary </w:t>
      </w:r>
      <w:r>
        <w:rPr>
          <w:rFonts w:ascii="Arial" w:hAnsi="Arial" w:cs="Arial"/>
          <w:b/>
        </w:rPr>
        <w:t>202</w:t>
      </w:r>
      <w:r w:rsidR="00196925">
        <w:rPr>
          <w:rFonts w:ascii="Arial" w:hAnsi="Arial" w:cs="Arial"/>
          <w:b/>
        </w:rPr>
        <w:t>4</w:t>
      </w:r>
    </w:p>
    <w:p w14:paraId="37EB9A09" w14:textId="68EEBDFE" w:rsidR="004C016C" w:rsidRDefault="00421DA2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C016C">
        <w:rPr>
          <w:rFonts w:ascii="Arial" w:hAnsi="Arial" w:cs="Arial"/>
          <w:b/>
        </w:rPr>
        <w:t xml:space="preserve">t </w:t>
      </w:r>
      <w:r w:rsidR="00E90A15">
        <w:rPr>
          <w:rFonts w:ascii="Arial" w:hAnsi="Arial" w:cs="Arial"/>
          <w:b/>
        </w:rPr>
        <w:t>The Arncliffe Centre</w:t>
      </w:r>
      <w:r w:rsidR="004C016C">
        <w:rPr>
          <w:rFonts w:ascii="Arial" w:hAnsi="Arial" w:cs="Arial"/>
          <w:b/>
        </w:rPr>
        <w:t xml:space="preserve"> </w:t>
      </w:r>
    </w:p>
    <w:p w14:paraId="64812FD2" w14:textId="77777777" w:rsidR="004C016C" w:rsidRDefault="004C016C" w:rsidP="004C016C">
      <w:pPr>
        <w:jc w:val="center"/>
        <w:rPr>
          <w:rFonts w:ascii="Arial" w:hAnsi="Arial" w:cs="Arial"/>
          <w:b/>
        </w:rPr>
      </w:pPr>
    </w:p>
    <w:p w14:paraId="4B14825A" w14:textId="23EBE156" w:rsidR="004C016C" w:rsidRDefault="004C016C" w:rsidP="004C01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Commenci</w:t>
      </w:r>
      <w:r w:rsidRPr="001416F8">
        <w:rPr>
          <w:rFonts w:ascii="Arial" w:hAnsi="Arial" w:cs="Arial"/>
          <w:b/>
        </w:rPr>
        <w:t xml:space="preserve">ng at </w:t>
      </w:r>
      <w:r>
        <w:rPr>
          <w:rFonts w:ascii="Arial" w:hAnsi="Arial" w:cs="Arial"/>
          <w:b/>
        </w:rPr>
        <w:t>7</w:t>
      </w:r>
      <w:r w:rsidRPr="001416F8">
        <w:rPr>
          <w:rFonts w:ascii="Arial" w:hAnsi="Arial" w:cs="Arial"/>
          <w:b/>
        </w:rPr>
        <w:t>:</w:t>
      </w:r>
      <w:r w:rsidR="004A0B0D">
        <w:rPr>
          <w:rFonts w:ascii="Arial" w:hAnsi="Arial" w:cs="Arial"/>
          <w:b/>
        </w:rPr>
        <w:t>0</w:t>
      </w:r>
      <w:r w:rsidRPr="001416F8">
        <w:rPr>
          <w:rFonts w:ascii="Arial" w:hAnsi="Arial" w:cs="Arial"/>
          <w:b/>
        </w:rPr>
        <w:t>0 p.m</w:t>
      </w:r>
      <w:r>
        <w:rPr>
          <w:rFonts w:ascii="Arial" w:hAnsi="Arial" w:cs="Arial"/>
          <w:b/>
        </w:rPr>
        <w:t>.</w:t>
      </w:r>
    </w:p>
    <w:p w14:paraId="09862EE5" w14:textId="77777777" w:rsidR="004A0B0D" w:rsidRDefault="004A0B0D" w:rsidP="004A0B0D">
      <w:pPr>
        <w:rPr>
          <w:rFonts w:ascii="Arial" w:hAnsi="Arial" w:cs="Arial"/>
          <w:b/>
        </w:rPr>
      </w:pPr>
    </w:p>
    <w:p w14:paraId="6F65A224" w14:textId="7E1DA82D" w:rsidR="004C016C" w:rsidRPr="001A5742" w:rsidRDefault="004A0B0D" w:rsidP="004A0B0D">
      <w:r>
        <w:rPr>
          <w:rFonts w:ascii="Arial" w:hAnsi="Arial" w:cs="Arial"/>
          <w:b/>
        </w:rPr>
        <w:t xml:space="preserve">                 </w:t>
      </w:r>
      <w:r>
        <w:rPr>
          <w:rFonts w:ascii="Vladimir Script" w:hAnsi="Vladimir Script"/>
          <w:b/>
          <w:sz w:val="40"/>
          <w:szCs w:val="40"/>
        </w:rPr>
        <w:t>Iain Hamilton</w:t>
      </w:r>
      <w:r w:rsidR="004C016C">
        <w:t xml:space="preserve"> – </w:t>
      </w:r>
      <w:r>
        <w:rPr>
          <w:rFonts w:ascii="Arial" w:hAnsi="Arial" w:cs="Arial"/>
          <w:b/>
        </w:rPr>
        <w:t>MAYOR, HALEWOOD TOWN COUNCIL</w:t>
      </w:r>
    </w:p>
    <w:p w14:paraId="290A2C66" w14:textId="77777777" w:rsidR="004C016C" w:rsidRDefault="004C016C" w:rsidP="004C016C">
      <w:pPr>
        <w:rPr>
          <w:b/>
        </w:rPr>
      </w:pPr>
    </w:p>
    <w:p w14:paraId="06561F7F" w14:textId="77777777" w:rsidR="004C016C" w:rsidRDefault="004C016C" w:rsidP="004C016C">
      <w:pPr>
        <w:jc w:val="center"/>
        <w:rPr>
          <w:rFonts w:ascii="Arial" w:hAnsi="Arial" w:cs="Arial"/>
          <w:b/>
          <w:u w:val="single"/>
        </w:rPr>
      </w:pPr>
      <w:r w:rsidRPr="001416F8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u w:val="single"/>
        </w:rPr>
        <w:t xml:space="preserve">  </w:t>
      </w:r>
      <w:r w:rsidRPr="00224648">
        <w:rPr>
          <w:rFonts w:ascii="Arial" w:hAnsi="Arial" w:cs="Arial"/>
          <w:b/>
          <w:u w:val="single"/>
        </w:rPr>
        <w:t xml:space="preserve"> </w:t>
      </w:r>
    </w:p>
    <w:p w14:paraId="0B203FB3" w14:textId="77777777" w:rsidR="004C016C" w:rsidRPr="001416F8" w:rsidRDefault="004C016C" w:rsidP="00094237">
      <w:pPr>
        <w:rPr>
          <w:rFonts w:ascii="Arial" w:hAnsi="Arial" w:cs="Arial"/>
          <w:b/>
          <w:u w:val="single"/>
        </w:rPr>
      </w:pPr>
    </w:p>
    <w:p w14:paraId="6F38659B" w14:textId="77777777" w:rsidR="00094237" w:rsidRDefault="00094237" w:rsidP="0009423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6BBD">
        <w:rPr>
          <w:rFonts w:ascii="Arial" w:hAnsi="Arial" w:cs="Arial"/>
          <w:b/>
          <w:u w:val="single"/>
        </w:rPr>
        <w:t>To receive apologies</w:t>
      </w:r>
    </w:p>
    <w:p w14:paraId="619ED242" w14:textId="77777777" w:rsidR="00094237" w:rsidRDefault="00094237" w:rsidP="00094237">
      <w:pPr>
        <w:rPr>
          <w:rFonts w:ascii="Arial" w:hAnsi="Arial" w:cs="Arial"/>
          <w:b/>
        </w:rPr>
      </w:pPr>
    </w:p>
    <w:p w14:paraId="24F51DFF" w14:textId="77777777" w:rsidR="00AC2D09" w:rsidRDefault="00AC2D09" w:rsidP="00094237">
      <w:pPr>
        <w:rPr>
          <w:rFonts w:ascii="Arial" w:hAnsi="Arial" w:cs="Arial"/>
          <w:b/>
        </w:rPr>
      </w:pPr>
    </w:p>
    <w:p w14:paraId="6A8C8851" w14:textId="77777777" w:rsidR="00094237" w:rsidRDefault="00094237" w:rsidP="00094237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A76BBD">
        <w:rPr>
          <w:rFonts w:ascii="Arial" w:hAnsi="Arial" w:cs="Arial"/>
          <w:b/>
          <w:u w:val="single"/>
        </w:rPr>
        <w:t>Declaration of Interest in Items on the Agenda</w:t>
      </w:r>
    </w:p>
    <w:p w14:paraId="49ADC960" w14:textId="5E656CE5" w:rsidR="00AC2D09" w:rsidRPr="00AC2D09" w:rsidRDefault="00AC2D09" w:rsidP="00063934">
      <w:pPr>
        <w:rPr>
          <w:rFonts w:ascii="Arial" w:hAnsi="Arial" w:cs="Arial"/>
          <w:u w:val="single"/>
        </w:rPr>
      </w:pPr>
    </w:p>
    <w:p w14:paraId="2B1341CA" w14:textId="77777777" w:rsidR="00AC2D09" w:rsidRPr="00AC2D09" w:rsidRDefault="00AC2D09" w:rsidP="00AC2D09">
      <w:pPr>
        <w:rPr>
          <w:rFonts w:ascii="Arial" w:hAnsi="Arial" w:cs="Arial"/>
          <w:u w:val="single"/>
        </w:rPr>
      </w:pPr>
    </w:p>
    <w:p w14:paraId="1CCFBB07" w14:textId="77777777" w:rsidR="00094237" w:rsidRPr="00A76BBD" w:rsidRDefault="00094237" w:rsidP="00094237">
      <w:pPr>
        <w:numPr>
          <w:ilvl w:val="0"/>
          <w:numId w:val="2"/>
        </w:numPr>
        <w:rPr>
          <w:rFonts w:ascii="Arial" w:hAnsi="Arial" w:cs="Arial"/>
          <w:u w:val="single"/>
        </w:rPr>
      </w:pPr>
      <w:r w:rsidRPr="00A76BBD">
        <w:rPr>
          <w:rFonts w:ascii="Arial" w:hAnsi="Arial" w:cs="Arial"/>
          <w:b/>
          <w:u w:val="single"/>
        </w:rPr>
        <w:t>Public Forum</w:t>
      </w:r>
    </w:p>
    <w:p w14:paraId="6846AA72" w14:textId="77777777" w:rsidR="00094237" w:rsidRDefault="00094237" w:rsidP="00094237">
      <w:pPr>
        <w:ind w:left="720"/>
        <w:jc w:val="both"/>
        <w:rPr>
          <w:rFonts w:ascii="Arial" w:hAnsi="Arial" w:cs="Arial"/>
        </w:rPr>
      </w:pPr>
    </w:p>
    <w:p w14:paraId="7A05CC60" w14:textId="3E8BE076" w:rsidR="00094237" w:rsidRDefault="00094237" w:rsidP="000846BA">
      <w:pPr>
        <w:ind w:left="872"/>
        <w:jc w:val="both"/>
        <w:rPr>
          <w:rFonts w:ascii="Arial" w:hAnsi="Arial" w:cs="Arial"/>
        </w:rPr>
      </w:pPr>
      <w:r w:rsidRPr="001416F8">
        <w:rPr>
          <w:rFonts w:ascii="Arial" w:hAnsi="Arial" w:cs="Arial"/>
        </w:rPr>
        <w:t>In accordance with Standing Order 1</w:t>
      </w:r>
      <w:r>
        <w:rPr>
          <w:rFonts w:ascii="Arial" w:hAnsi="Arial" w:cs="Arial"/>
        </w:rPr>
        <w:t>.8 – 1.17</w:t>
      </w:r>
      <w:r w:rsidRPr="001416F8">
        <w:rPr>
          <w:rFonts w:ascii="Arial" w:hAnsi="Arial" w:cs="Arial"/>
        </w:rPr>
        <w:t xml:space="preserve">, members of the public, </w:t>
      </w:r>
      <w:r w:rsidRPr="001416F8">
        <w:rPr>
          <w:rFonts w:ascii="Arial" w:hAnsi="Arial" w:cs="Arial"/>
          <w:u w:val="single"/>
        </w:rPr>
        <w:t xml:space="preserve">having made prior arrangements with the Town </w:t>
      </w:r>
      <w:r w:rsidR="008B1E1B">
        <w:rPr>
          <w:rFonts w:ascii="Arial" w:hAnsi="Arial" w:cs="Arial"/>
          <w:u w:val="single"/>
        </w:rPr>
        <w:t>Manager</w:t>
      </w:r>
      <w:r w:rsidRPr="001416F8">
        <w:rPr>
          <w:rFonts w:ascii="Arial" w:hAnsi="Arial" w:cs="Arial"/>
          <w:u w:val="single"/>
        </w:rPr>
        <w:t xml:space="preserve">, </w:t>
      </w:r>
      <w:r w:rsidRPr="001416F8">
        <w:rPr>
          <w:rFonts w:ascii="Arial" w:hAnsi="Arial" w:cs="Arial"/>
        </w:rPr>
        <w:t>may be invited to speak to the meeting of the Town Council on a matter concerning the Township of Halewood. Although prior not</w:t>
      </w:r>
      <w:r w:rsidR="00800364">
        <w:rPr>
          <w:rFonts w:ascii="Arial" w:hAnsi="Arial" w:cs="Arial"/>
        </w:rPr>
        <w:t xml:space="preserve">ice is appreciated, the </w:t>
      </w:r>
      <w:proofErr w:type="gramStart"/>
      <w:r w:rsidR="00800364">
        <w:rPr>
          <w:rFonts w:ascii="Arial" w:hAnsi="Arial" w:cs="Arial"/>
        </w:rPr>
        <w:t>Mayor</w:t>
      </w:r>
      <w:proofErr w:type="gramEnd"/>
      <w:r w:rsidRPr="001416F8">
        <w:rPr>
          <w:rFonts w:ascii="Arial" w:hAnsi="Arial" w:cs="Arial"/>
        </w:rPr>
        <w:t xml:space="preserve"> may invite the public, if attending, to address the Council at this point. </w:t>
      </w:r>
    </w:p>
    <w:p w14:paraId="4C3A7254" w14:textId="77777777" w:rsidR="00094237" w:rsidRDefault="00094237" w:rsidP="001C2408">
      <w:pPr>
        <w:jc w:val="both"/>
        <w:rPr>
          <w:rFonts w:ascii="Arial" w:hAnsi="Arial" w:cs="Arial"/>
        </w:rPr>
      </w:pPr>
    </w:p>
    <w:p w14:paraId="594539A0" w14:textId="77777777" w:rsidR="0095532D" w:rsidRPr="001416F8" w:rsidRDefault="0095532D" w:rsidP="001C2408">
      <w:pPr>
        <w:jc w:val="both"/>
        <w:rPr>
          <w:rFonts w:ascii="Arial" w:hAnsi="Arial" w:cs="Arial"/>
        </w:rPr>
      </w:pPr>
    </w:p>
    <w:p w14:paraId="15E22DC4" w14:textId="72C6C635" w:rsidR="00B744D0" w:rsidRDefault="00094237" w:rsidP="00B744D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A76BBD">
        <w:rPr>
          <w:rFonts w:ascii="Arial" w:hAnsi="Arial" w:cs="Arial"/>
          <w:b/>
          <w:u w:val="single"/>
        </w:rPr>
        <w:t>Minutes</w:t>
      </w:r>
      <w:r w:rsidR="00B744D0">
        <w:rPr>
          <w:rFonts w:ascii="Arial" w:hAnsi="Arial" w:cs="Arial"/>
          <w:b/>
        </w:rPr>
        <w:t xml:space="preserve"> </w:t>
      </w:r>
      <w:proofErr w:type="gramStart"/>
      <w:r w:rsidR="0095532D">
        <w:rPr>
          <w:rFonts w:ascii="Arial" w:hAnsi="Arial" w:cs="Arial"/>
          <w:b/>
        </w:rPr>
        <w:t xml:space="preserve"> </w:t>
      </w:r>
      <w:r w:rsidR="006E1510">
        <w:rPr>
          <w:rFonts w:ascii="Arial" w:hAnsi="Arial" w:cs="Arial"/>
          <w:b/>
        </w:rPr>
        <w:t xml:space="preserve">  </w:t>
      </w:r>
      <w:r w:rsidR="006E1510">
        <w:rPr>
          <w:rFonts w:ascii="Arial" w:hAnsi="Arial" w:cs="Arial"/>
          <w:bCs/>
        </w:rPr>
        <w:t>(</w:t>
      </w:r>
      <w:proofErr w:type="gramEnd"/>
      <w:r w:rsidR="006E1510">
        <w:rPr>
          <w:rFonts w:ascii="Arial" w:hAnsi="Arial" w:cs="Arial"/>
          <w:bCs/>
        </w:rPr>
        <w:t>Page 1 – Page 9)</w:t>
      </w:r>
    </w:p>
    <w:p w14:paraId="0D58B196" w14:textId="4DF91217" w:rsidR="00B744D0" w:rsidRDefault="00B744D0" w:rsidP="00B744D0">
      <w:pPr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04F8">
        <w:rPr>
          <w:rFonts w:ascii="Arial" w:hAnsi="Arial" w:cs="Arial"/>
        </w:rPr>
        <w:t xml:space="preserve">To approve and sign the minutes of </w:t>
      </w:r>
      <w:r>
        <w:rPr>
          <w:rFonts w:ascii="Arial" w:hAnsi="Arial" w:cs="Arial"/>
        </w:rPr>
        <w:t>the Council Meeting:</w:t>
      </w:r>
      <w:r w:rsidRPr="004004F8">
        <w:rPr>
          <w:rFonts w:ascii="Arial" w:hAnsi="Arial" w:cs="Arial"/>
        </w:rPr>
        <w:t xml:space="preserve"> </w:t>
      </w:r>
    </w:p>
    <w:p w14:paraId="1EA17487" w14:textId="6737CD0D" w:rsidR="00B744D0" w:rsidRDefault="00B744D0" w:rsidP="00B744D0">
      <w:pPr>
        <w:rPr>
          <w:rFonts w:ascii="Arial" w:hAnsi="Arial" w:cs="Arial"/>
        </w:rPr>
      </w:pPr>
      <w:r w:rsidRPr="003672C5">
        <w:rPr>
          <w:rFonts w:ascii="Arial" w:hAnsi="Arial" w:cs="Arial"/>
        </w:rPr>
        <w:tab/>
      </w:r>
    </w:p>
    <w:p w14:paraId="5CB3863F" w14:textId="14A2E6F5" w:rsidR="00F84C8F" w:rsidRDefault="00E94929" w:rsidP="0095532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F84C8F">
        <w:rPr>
          <w:rFonts w:ascii="Arial" w:hAnsi="Arial" w:cs="Arial"/>
        </w:rPr>
        <w:t>Meeting of the Town Council held on</w:t>
      </w:r>
      <w:r w:rsidR="009A0ED8">
        <w:rPr>
          <w:rFonts w:ascii="Arial" w:hAnsi="Arial" w:cs="Arial"/>
        </w:rPr>
        <w:t xml:space="preserve"> 1</w:t>
      </w:r>
      <w:r w:rsidR="004A0B0D">
        <w:rPr>
          <w:rFonts w:ascii="Arial" w:hAnsi="Arial" w:cs="Arial"/>
        </w:rPr>
        <w:t>8</w:t>
      </w:r>
      <w:r w:rsidR="009A0ED8" w:rsidRPr="009A0ED8">
        <w:rPr>
          <w:rFonts w:ascii="Arial" w:hAnsi="Arial" w:cs="Arial"/>
          <w:vertAlign w:val="superscript"/>
        </w:rPr>
        <w:t>th</w:t>
      </w:r>
      <w:r w:rsidR="009A0ED8">
        <w:rPr>
          <w:rFonts w:ascii="Arial" w:hAnsi="Arial" w:cs="Arial"/>
        </w:rPr>
        <w:t xml:space="preserve"> </w:t>
      </w:r>
      <w:r w:rsidR="004A0B0D">
        <w:rPr>
          <w:rFonts w:ascii="Arial" w:hAnsi="Arial" w:cs="Arial"/>
        </w:rPr>
        <w:t xml:space="preserve">January </w:t>
      </w:r>
      <w:r w:rsidR="00F84C8F">
        <w:rPr>
          <w:rFonts w:ascii="Arial" w:hAnsi="Arial" w:cs="Arial"/>
        </w:rPr>
        <w:t>202</w:t>
      </w:r>
      <w:r w:rsidR="004A0B0D">
        <w:rPr>
          <w:rFonts w:ascii="Arial" w:hAnsi="Arial" w:cs="Arial"/>
        </w:rPr>
        <w:t>4</w:t>
      </w:r>
    </w:p>
    <w:p w14:paraId="3F1A1449" w14:textId="79D3D9A6" w:rsidR="00E94929" w:rsidRDefault="00E94929" w:rsidP="0095532D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Town Council Meeting held on 18</w:t>
      </w:r>
      <w:r w:rsidRPr="00E949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</w:t>
      </w:r>
    </w:p>
    <w:p w14:paraId="7CCCC0A9" w14:textId="77777777" w:rsidR="001C2408" w:rsidRDefault="001C2408" w:rsidP="00584936">
      <w:pPr>
        <w:rPr>
          <w:rFonts w:ascii="Arial" w:hAnsi="Arial" w:cs="Arial"/>
        </w:rPr>
      </w:pPr>
    </w:p>
    <w:p w14:paraId="27F181CD" w14:textId="77777777" w:rsidR="0095532D" w:rsidRPr="00584936" w:rsidRDefault="0095532D" w:rsidP="00584936">
      <w:pPr>
        <w:rPr>
          <w:rFonts w:ascii="Arial" w:hAnsi="Arial" w:cs="Arial"/>
        </w:rPr>
      </w:pPr>
    </w:p>
    <w:p w14:paraId="5DAFC102" w14:textId="3C80F1DA" w:rsidR="00650AAC" w:rsidRDefault="00AC2D09" w:rsidP="00650AA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Announcements from the </w:t>
      </w:r>
      <w:r w:rsidR="004A0B0D">
        <w:rPr>
          <w:rFonts w:ascii="Arial" w:hAnsi="Arial" w:cs="Arial"/>
          <w:b/>
          <w:u w:val="single"/>
        </w:rPr>
        <w:t>Mayor</w:t>
      </w:r>
      <w:r w:rsidR="006E1510">
        <w:rPr>
          <w:rFonts w:ascii="Arial" w:hAnsi="Arial" w:cs="Arial"/>
          <w:bCs/>
        </w:rPr>
        <w:t xml:space="preserve"> </w:t>
      </w:r>
      <w:proofErr w:type="gramStart"/>
      <w:r w:rsidR="006E1510">
        <w:rPr>
          <w:rFonts w:ascii="Arial" w:hAnsi="Arial" w:cs="Arial"/>
          <w:bCs/>
        </w:rPr>
        <w:t xml:space="preserve">   (</w:t>
      </w:r>
      <w:proofErr w:type="gramEnd"/>
      <w:r w:rsidR="006E1510">
        <w:rPr>
          <w:rFonts w:ascii="Arial" w:hAnsi="Arial" w:cs="Arial"/>
          <w:bCs/>
        </w:rPr>
        <w:t xml:space="preserve">Page </w:t>
      </w:r>
      <w:r w:rsidR="00B95CFA">
        <w:rPr>
          <w:rFonts w:ascii="Arial" w:hAnsi="Arial" w:cs="Arial"/>
          <w:bCs/>
        </w:rPr>
        <w:t>10)</w:t>
      </w:r>
    </w:p>
    <w:p w14:paraId="6065EEE1" w14:textId="1928AD1F" w:rsidR="0035783E" w:rsidRDefault="00650AAC" w:rsidP="004A0B0D">
      <w:pPr>
        <w:pStyle w:val="ListParagraph"/>
        <w:ind w:left="928"/>
        <w:rPr>
          <w:rFonts w:ascii="Arial" w:hAnsi="Arial" w:cs="Arial"/>
        </w:rPr>
      </w:pPr>
      <w:r w:rsidRPr="00650AAC">
        <w:rPr>
          <w:rFonts w:ascii="Arial" w:hAnsi="Arial" w:cs="Arial"/>
        </w:rPr>
        <w:t xml:space="preserve">To report on issues appertaining to the Town Council not covered elsewhere in this agenda. </w:t>
      </w:r>
      <w:r w:rsidRPr="00650AAC">
        <w:rPr>
          <w:rFonts w:ascii="Arial" w:hAnsi="Arial" w:cs="Arial"/>
          <w:b/>
        </w:rPr>
        <w:t xml:space="preserve">FOR INFORMATION ONLY. </w:t>
      </w:r>
      <w:r w:rsidR="0035783E" w:rsidRPr="004A0B0D">
        <w:rPr>
          <w:rFonts w:ascii="Arial" w:hAnsi="Arial" w:cs="Arial"/>
        </w:rPr>
        <w:t xml:space="preserve"> </w:t>
      </w:r>
    </w:p>
    <w:p w14:paraId="0D428740" w14:textId="77777777" w:rsidR="0095532D" w:rsidRDefault="0095532D" w:rsidP="004A0B0D">
      <w:pPr>
        <w:pStyle w:val="ListParagraph"/>
        <w:ind w:left="928"/>
        <w:rPr>
          <w:rFonts w:ascii="Arial" w:hAnsi="Arial" w:cs="Arial"/>
        </w:rPr>
      </w:pPr>
    </w:p>
    <w:p w14:paraId="04800B94" w14:textId="77777777" w:rsidR="0095532D" w:rsidRPr="004A0B0D" w:rsidRDefault="0095532D" w:rsidP="004A0B0D">
      <w:pPr>
        <w:pStyle w:val="ListParagraph"/>
        <w:ind w:left="928"/>
        <w:rPr>
          <w:rFonts w:ascii="Arial" w:hAnsi="Arial" w:cs="Arial"/>
          <w:b/>
        </w:rPr>
      </w:pPr>
    </w:p>
    <w:p w14:paraId="65A9E582" w14:textId="77777777" w:rsidR="0035783E" w:rsidRDefault="0035783E" w:rsidP="0035783E">
      <w:pPr>
        <w:pStyle w:val="ListParagraph"/>
        <w:ind w:left="928"/>
        <w:jc w:val="both"/>
        <w:rPr>
          <w:rFonts w:ascii="Arial" w:hAnsi="Arial" w:cs="Arial"/>
          <w:b/>
          <w:u w:val="single"/>
        </w:rPr>
      </w:pPr>
    </w:p>
    <w:p w14:paraId="67ED2AE4" w14:textId="3F3E0920" w:rsidR="002E4D0C" w:rsidRDefault="00071915" w:rsidP="00650A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Community Projects – Festive Light Switch-On</w:t>
      </w:r>
      <w:r w:rsidR="00B95CFA">
        <w:rPr>
          <w:rFonts w:ascii="Arial" w:hAnsi="Arial" w:cs="Arial"/>
          <w:bCs/>
        </w:rPr>
        <w:t xml:space="preserve"> </w:t>
      </w:r>
      <w:proofErr w:type="gramStart"/>
      <w:r w:rsidR="00B95CFA">
        <w:rPr>
          <w:rFonts w:ascii="Arial" w:hAnsi="Arial" w:cs="Arial"/>
          <w:bCs/>
        </w:rPr>
        <w:t xml:space="preserve">   (</w:t>
      </w:r>
      <w:proofErr w:type="gramEnd"/>
      <w:r w:rsidR="00B95CFA">
        <w:rPr>
          <w:rFonts w:ascii="Arial" w:hAnsi="Arial" w:cs="Arial"/>
          <w:bCs/>
        </w:rPr>
        <w:t>Page 11 – Page 14)</w:t>
      </w:r>
    </w:p>
    <w:p w14:paraId="630E02C4" w14:textId="77777777" w:rsidR="00010157" w:rsidRDefault="002E4D0C" w:rsidP="00010157">
      <w:pPr>
        <w:pStyle w:val="ListParagraph"/>
        <w:ind w:left="928"/>
        <w:jc w:val="both"/>
        <w:rPr>
          <w:rFonts w:ascii="Arial" w:hAnsi="Arial" w:cs="Arial"/>
        </w:rPr>
      </w:pPr>
      <w:r w:rsidRPr="00264614">
        <w:rPr>
          <w:rFonts w:ascii="Arial" w:hAnsi="Arial" w:cs="Arial"/>
        </w:rPr>
        <w:t xml:space="preserve">To receive a report from the </w:t>
      </w:r>
      <w:r>
        <w:rPr>
          <w:rFonts w:ascii="Arial" w:hAnsi="Arial" w:cs="Arial"/>
        </w:rPr>
        <w:t>Community Projects Manager</w:t>
      </w:r>
      <w:r w:rsidRPr="00264614">
        <w:rPr>
          <w:rFonts w:ascii="Arial" w:hAnsi="Arial" w:cs="Arial"/>
        </w:rPr>
        <w:t xml:space="preserve"> and consider recommendations.</w:t>
      </w:r>
    </w:p>
    <w:p w14:paraId="1F4C5D09" w14:textId="77777777" w:rsidR="000C25A4" w:rsidRDefault="000C25A4" w:rsidP="00010157">
      <w:pPr>
        <w:pStyle w:val="ListParagraph"/>
        <w:ind w:left="928"/>
        <w:jc w:val="both"/>
        <w:rPr>
          <w:rFonts w:ascii="Arial" w:hAnsi="Arial" w:cs="Arial"/>
        </w:rPr>
      </w:pPr>
    </w:p>
    <w:p w14:paraId="764E02B0" w14:textId="77777777" w:rsidR="000430F7" w:rsidRDefault="000430F7" w:rsidP="00010157">
      <w:pPr>
        <w:pStyle w:val="ListParagraph"/>
        <w:ind w:left="928"/>
        <w:jc w:val="both"/>
        <w:rPr>
          <w:rFonts w:ascii="Arial" w:hAnsi="Arial" w:cs="Arial"/>
        </w:rPr>
      </w:pPr>
    </w:p>
    <w:p w14:paraId="2C49C084" w14:textId="0585A292" w:rsidR="007A6D2E" w:rsidRPr="007A6D2E" w:rsidRDefault="007A6D2E" w:rsidP="0001015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Community Projects – Event Calendar 2024/2025</w:t>
      </w:r>
      <w:proofErr w:type="gramStart"/>
      <w:r w:rsidR="00827852">
        <w:rPr>
          <w:rFonts w:ascii="Arial" w:hAnsi="Arial" w:cs="Arial"/>
        </w:rPr>
        <w:t xml:space="preserve">   (</w:t>
      </w:r>
      <w:proofErr w:type="gramEnd"/>
      <w:r w:rsidR="00827852">
        <w:rPr>
          <w:rFonts w:ascii="Arial" w:hAnsi="Arial" w:cs="Arial"/>
        </w:rPr>
        <w:t xml:space="preserve">Page </w:t>
      </w:r>
      <w:r w:rsidR="000430F7">
        <w:rPr>
          <w:rFonts w:ascii="Arial" w:hAnsi="Arial" w:cs="Arial"/>
        </w:rPr>
        <w:t>15 – Page 21)</w:t>
      </w:r>
    </w:p>
    <w:p w14:paraId="6EE6BD7F" w14:textId="77777777" w:rsidR="007A6D2E" w:rsidRDefault="007A6D2E" w:rsidP="007A6D2E">
      <w:pPr>
        <w:pStyle w:val="ListParagraph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a report from the Community Projects Manager and consider recommendations.</w:t>
      </w:r>
    </w:p>
    <w:p w14:paraId="457BA36D" w14:textId="062C5C8A" w:rsidR="00010157" w:rsidRDefault="002E4D0C" w:rsidP="007A6D2E">
      <w:pPr>
        <w:pStyle w:val="ListParagraph"/>
        <w:ind w:left="928"/>
        <w:jc w:val="both"/>
        <w:rPr>
          <w:rFonts w:ascii="Arial" w:hAnsi="Arial" w:cs="Arial"/>
        </w:rPr>
      </w:pPr>
      <w:r w:rsidRPr="00010157">
        <w:rPr>
          <w:rFonts w:ascii="Arial" w:hAnsi="Arial" w:cs="Arial"/>
        </w:rPr>
        <w:t xml:space="preserve"> </w:t>
      </w:r>
    </w:p>
    <w:p w14:paraId="4AC99845" w14:textId="77777777" w:rsidR="000430F7" w:rsidRPr="00010157" w:rsidRDefault="000430F7" w:rsidP="007A6D2E">
      <w:pPr>
        <w:pStyle w:val="ListParagraph"/>
        <w:ind w:left="928"/>
        <w:jc w:val="both"/>
        <w:rPr>
          <w:rFonts w:ascii="Arial" w:hAnsi="Arial" w:cs="Arial"/>
        </w:rPr>
      </w:pPr>
    </w:p>
    <w:p w14:paraId="66E44F5A" w14:textId="0F0B33EF" w:rsidR="0035783E" w:rsidRDefault="0035783E" w:rsidP="00650A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Schedule of </w:t>
      </w:r>
      <w:r w:rsidR="004A0B0D">
        <w:rPr>
          <w:rFonts w:ascii="Arial" w:hAnsi="Arial" w:cs="Arial"/>
          <w:b/>
          <w:u w:val="single"/>
        </w:rPr>
        <w:t>Payments</w:t>
      </w:r>
      <w:proofErr w:type="gramStart"/>
      <w:r w:rsidR="000430F7">
        <w:rPr>
          <w:rFonts w:ascii="Arial" w:hAnsi="Arial" w:cs="Arial"/>
          <w:bCs/>
        </w:rPr>
        <w:t xml:space="preserve">   (</w:t>
      </w:r>
      <w:proofErr w:type="gramEnd"/>
      <w:r w:rsidR="000430F7">
        <w:rPr>
          <w:rFonts w:ascii="Arial" w:hAnsi="Arial" w:cs="Arial"/>
          <w:bCs/>
        </w:rPr>
        <w:t xml:space="preserve">Page 22 – Page </w:t>
      </w:r>
      <w:r w:rsidR="00ED286A">
        <w:rPr>
          <w:rFonts w:ascii="Arial" w:hAnsi="Arial" w:cs="Arial"/>
          <w:bCs/>
        </w:rPr>
        <w:t>30)</w:t>
      </w:r>
    </w:p>
    <w:p w14:paraId="7EAA67EC" w14:textId="1C848B42" w:rsidR="0035783E" w:rsidRDefault="0035783E" w:rsidP="0035783E">
      <w:pPr>
        <w:pStyle w:val="ListParagraph"/>
        <w:ind w:left="928"/>
        <w:jc w:val="both"/>
        <w:rPr>
          <w:rFonts w:ascii="Arial" w:hAnsi="Arial" w:cs="Arial"/>
        </w:rPr>
      </w:pPr>
      <w:r w:rsidRPr="00264614">
        <w:rPr>
          <w:rFonts w:ascii="Arial" w:hAnsi="Arial" w:cs="Arial"/>
        </w:rPr>
        <w:t xml:space="preserve">To receive a report from the </w:t>
      </w:r>
      <w:r w:rsidR="004A0B0D">
        <w:rPr>
          <w:rFonts w:ascii="Arial" w:hAnsi="Arial" w:cs="Arial"/>
        </w:rPr>
        <w:t>Business and Finance Officer</w:t>
      </w:r>
      <w:r w:rsidRPr="00264614">
        <w:rPr>
          <w:rFonts w:ascii="Arial" w:hAnsi="Arial" w:cs="Arial"/>
        </w:rPr>
        <w:t xml:space="preserve"> and consider recommendations. </w:t>
      </w:r>
    </w:p>
    <w:p w14:paraId="055DE86E" w14:textId="77777777" w:rsidR="0035783E" w:rsidRDefault="0035783E" w:rsidP="0035783E">
      <w:pPr>
        <w:pStyle w:val="ListParagraph"/>
        <w:ind w:left="928"/>
        <w:jc w:val="both"/>
        <w:rPr>
          <w:rFonts w:ascii="Arial" w:hAnsi="Arial" w:cs="Arial"/>
          <w:b/>
          <w:u w:val="single"/>
        </w:rPr>
      </w:pPr>
    </w:p>
    <w:p w14:paraId="539C79CB" w14:textId="77777777" w:rsidR="00ED286A" w:rsidRDefault="00ED286A" w:rsidP="0035783E">
      <w:pPr>
        <w:pStyle w:val="ListParagraph"/>
        <w:ind w:left="928"/>
        <w:jc w:val="both"/>
        <w:rPr>
          <w:rFonts w:ascii="Arial" w:hAnsi="Arial" w:cs="Arial"/>
          <w:b/>
          <w:u w:val="single"/>
        </w:rPr>
      </w:pPr>
    </w:p>
    <w:p w14:paraId="10DDB3C8" w14:textId="11E031A4" w:rsidR="0081201B" w:rsidRDefault="004A0B0D" w:rsidP="00650AA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Community </w:t>
      </w:r>
      <w:r w:rsidR="002E4D0C">
        <w:rPr>
          <w:rFonts w:ascii="Arial" w:hAnsi="Arial" w:cs="Arial"/>
          <w:b/>
          <w:u w:val="single"/>
        </w:rPr>
        <w:t>Grant Applications</w:t>
      </w:r>
      <w:proofErr w:type="gramStart"/>
      <w:r w:rsidR="00ED286A">
        <w:rPr>
          <w:rFonts w:ascii="Arial" w:hAnsi="Arial" w:cs="Arial"/>
          <w:bCs/>
        </w:rPr>
        <w:t xml:space="preserve">   (</w:t>
      </w:r>
      <w:proofErr w:type="gramEnd"/>
      <w:r w:rsidR="00ED286A">
        <w:rPr>
          <w:rFonts w:ascii="Arial" w:hAnsi="Arial" w:cs="Arial"/>
          <w:bCs/>
        </w:rPr>
        <w:t>Page 31 – Page 40)</w:t>
      </w:r>
    </w:p>
    <w:p w14:paraId="6CA176A3" w14:textId="662ACB81" w:rsidR="0035783E" w:rsidRDefault="0035783E" w:rsidP="0035783E">
      <w:pPr>
        <w:pStyle w:val="ListParagraph"/>
        <w:ind w:left="928"/>
        <w:jc w:val="both"/>
        <w:rPr>
          <w:rFonts w:ascii="Arial" w:hAnsi="Arial" w:cs="Arial"/>
        </w:rPr>
      </w:pPr>
      <w:r w:rsidRPr="00264614">
        <w:rPr>
          <w:rFonts w:ascii="Arial" w:hAnsi="Arial" w:cs="Arial"/>
        </w:rPr>
        <w:t xml:space="preserve">To receive a report </w:t>
      </w:r>
      <w:r w:rsidR="00C23C5B">
        <w:rPr>
          <w:rFonts w:ascii="Arial" w:hAnsi="Arial" w:cs="Arial"/>
        </w:rPr>
        <w:t xml:space="preserve">from the Democratic Services and Administration Officer </w:t>
      </w:r>
      <w:r w:rsidRPr="00264614">
        <w:rPr>
          <w:rFonts w:ascii="Arial" w:hAnsi="Arial" w:cs="Arial"/>
        </w:rPr>
        <w:t xml:space="preserve">and consider recommendations. </w:t>
      </w:r>
    </w:p>
    <w:p w14:paraId="03DF88E2" w14:textId="77777777" w:rsidR="00B64CF2" w:rsidRDefault="00B64CF2" w:rsidP="0035783E">
      <w:pPr>
        <w:pStyle w:val="ListParagraph"/>
        <w:ind w:left="928"/>
        <w:jc w:val="both"/>
        <w:rPr>
          <w:rFonts w:ascii="Arial" w:hAnsi="Arial" w:cs="Arial"/>
        </w:rPr>
      </w:pPr>
    </w:p>
    <w:p w14:paraId="1AF87E8A" w14:textId="77777777" w:rsidR="00ED286A" w:rsidRDefault="00ED286A" w:rsidP="0035783E">
      <w:pPr>
        <w:pStyle w:val="ListParagraph"/>
        <w:ind w:left="928"/>
        <w:jc w:val="both"/>
        <w:rPr>
          <w:rFonts w:ascii="Arial" w:hAnsi="Arial" w:cs="Arial"/>
        </w:rPr>
      </w:pPr>
    </w:p>
    <w:p w14:paraId="689E74A7" w14:textId="6A3EA2DB" w:rsidR="00B64CF2" w:rsidRDefault="00B64CF2" w:rsidP="00B64CF2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Requests for Concessionary Use</w:t>
      </w:r>
      <w:proofErr w:type="gramStart"/>
      <w:r w:rsidR="00ED286A">
        <w:rPr>
          <w:rFonts w:ascii="Arial" w:hAnsi="Arial" w:cs="Arial"/>
        </w:rPr>
        <w:t xml:space="preserve">   (</w:t>
      </w:r>
      <w:proofErr w:type="gramEnd"/>
      <w:r w:rsidR="00ED286A">
        <w:rPr>
          <w:rFonts w:ascii="Arial" w:hAnsi="Arial" w:cs="Arial"/>
        </w:rPr>
        <w:t xml:space="preserve">Page </w:t>
      </w:r>
      <w:r w:rsidR="001D0D15">
        <w:rPr>
          <w:rFonts w:ascii="Arial" w:hAnsi="Arial" w:cs="Arial"/>
        </w:rPr>
        <w:t>41 – Page 4</w:t>
      </w:r>
      <w:r w:rsidR="006913A4">
        <w:rPr>
          <w:rFonts w:ascii="Arial" w:hAnsi="Arial" w:cs="Arial"/>
        </w:rPr>
        <w:t>6</w:t>
      </w:r>
      <w:r w:rsidR="001D0D15">
        <w:rPr>
          <w:rFonts w:ascii="Arial" w:hAnsi="Arial" w:cs="Arial"/>
        </w:rPr>
        <w:t>)</w:t>
      </w:r>
    </w:p>
    <w:p w14:paraId="21EE09D4" w14:textId="36F57989" w:rsidR="00B64CF2" w:rsidRDefault="00B64CF2" w:rsidP="00B64CF2">
      <w:pPr>
        <w:pStyle w:val="ListParagraph"/>
        <w:spacing w:line="276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from the </w:t>
      </w:r>
      <w:r w:rsidR="0029162D">
        <w:rPr>
          <w:rFonts w:ascii="Arial" w:hAnsi="Arial" w:cs="Arial"/>
        </w:rPr>
        <w:t>Democratic Services and Administration Officer</w:t>
      </w:r>
      <w:r>
        <w:rPr>
          <w:rFonts w:ascii="Arial" w:hAnsi="Arial" w:cs="Arial"/>
        </w:rPr>
        <w:t xml:space="preserve"> and consider recommendations.</w:t>
      </w:r>
    </w:p>
    <w:p w14:paraId="3D880509" w14:textId="77777777" w:rsidR="004141D9" w:rsidRDefault="004141D9" w:rsidP="007B45B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581DE06" w14:textId="77777777" w:rsidR="001D0D15" w:rsidRPr="007B45B4" w:rsidRDefault="001D0D15" w:rsidP="007B45B4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26DDC645" w14:textId="4F12BCA8" w:rsidR="00B53767" w:rsidRPr="004141D9" w:rsidRDefault="00146203" w:rsidP="004141D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46203">
        <w:rPr>
          <w:rFonts w:ascii="Arial" w:hAnsi="Arial" w:cs="Arial"/>
          <w:b/>
          <w:u w:val="single"/>
        </w:rPr>
        <w:t>Reports from Conferences/Representative Bodies.</w:t>
      </w:r>
    </w:p>
    <w:p w14:paraId="250C1D8F" w14:textId="52967749" w:rsidR="00146203" w:rsidRDefault="00146203" w:rsidP="000846BA">
      <w:pPr>
        <w:spacing w:line="276" w:lineRule="auto"/>
        <w:ind w:left="928"/>
        <w:jc w:val="both"/>
        <w:rPr>
          <w:rFonts w:ascii="Arial" w:hAnsi="Arial" w:cs="Arial"/>
          <w:b/>
        </w:rPr>
      </w:pPr>
      <w:r w:rsidRPr="001416F8">
        <w:rPr>
          <w:rFonts w:ascii="Arial" w:hAnsi="Arial" w:cs="Arial"/>
        </w:rPr>
        <w:t xml:space="preserve">To receive any verbal reports from the Town </w:t>
      </w:r>
      <w:r w:rsidR="0041022D">
        <w:rPr>
          <w:rFonts w:ascii="Arial" w:hAnsi="Arial" w:cs="Arial"/>
        </w:rPr>
        <w:t>Manager</w:t>
      </w:r>
      <w:r w:rsidRPr="001416F8">
        <w:rPr>
          <w:rFonts w:ascii="Arial" w:hAnsi="Arial" w:cs="Arial"/>
        </w:rPr>
        <w:t xml:space="preserve"> and/or Members present who have attended conferences or representative bodie</w:t>
      </w:r>
      <w:r>
        <w:rPr>
          <w:rFonts w:ascii="Arial" w:hAnsi="Arial" w:cs="Arial"/>
        </w:rPr>
        <w:t xml:space="preserve">s on behalf of the Town Council </w:t>
      </w:r>
      <w:r w:rsidRPr="001416F8">
        <w:rPr>
          <w:rFonts w:ascii="Arial" w:hAnsi="Arial" w:cs="Arial"/>
        </w:rPr>
        <w:t xml:space="preserve">– </w:t>
      </w:r>
      <w:r w:rsidRPr="001416F8">
        <w:rPr>
          <w:rFonts w:ascii="Arial" w:hAnsi="Arial" w:cs="Arial"/>
          <w:b/>
        </w:rPr>
        <w:t>FOR INFORMATION ONLY.</w:t>
      </w:r>
    </w:p>
    <w:p w14:paraId="034B9D5E" w14:textId="77777777" w:rsidR="00CE17EB" w:rsidRDefault="00CE17EB" w:rsidP="00146203">
      <w:pPr>
        <w:jc w:val="both"/>
      </w:pPr>
    </w:p>
    <w:p w14:paraId="6E640B41" w14:textId="77777777" w:rsidR="001D0D15" w:rsidRDefault="001D0D15" w:rsidP="00146203">
      <w:pPr>
        <w:jc w:val="both"/>
      </w:pPr>
    </w:p>
    <w:p w14:paraId="334E91DA" w14:textId="77777777" w:rsidR="00C12B6D" w:rsidRPr="00063934" w:rsidRDefault="00C12B6D" w:rsidP="00C12B6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146203">
        <w:rPr>
          <w:rFonts w:ascii="Arial" w:hAnsi="Arial" w:cs="Arial"/>
          <w:b/>
          <w:u w:val="single"/>
        </w:rPr>
        <w:t>Correspondence</w:t>
      </w:r>
      <w:r w:rsidRPr="00146203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</w:t>
      </w:r>
    </w:p>
    <w:p w14:paraId="053A8A6C" w14:textId="77777777" w:rsidR="00C12B6D" w:rsidRPr="00264614" w:rsidRDefault="00C12B6D" w:rsidP="00C12B6D">
      <w:pPr>
        <w:jc w:val="both"/>
        <w:rPr>
          <w:rFonts w:ascii="Arial" w:hAnsi="Arial" w:cs="Arial"/>
        </w:rPr>
      </w:pPr>
    </w:p>
    <w:p w14:paraId="2B47DBC7" w14:textId="160FB06A" w:rsidR="00CF7B8B" w:rsidRDefault="00CF7B8B" w:rsidP="00C12B6D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Letters from Apollo Sports Club CIC: Proposals for use of Frederick Lunt Field and Partnership Working.</w:t>
      </w:r>
      <w:r w:rsidR="001D0D15">
        <w:rPr>
          <w:rFonts w:ascii="Arial" w:hAnsi="Arial" w:cs="Arial"/>
        </w:rPr>
        <w:t xml:space="preserve">   (Page </w:t>
      </w:r>
      <w:r w:rsidR="00687584">
        <w:rPr>
          <w:rFonts w:ascii="Arial" w:hAnsi="Arial" w:cs="Arial"/>
        </w:rPr>
        <w:t>4</w:t>
      </w:r>
      <w:r w:rsidR="006913A4">
        <w:rPr>
          <w:rFonts w:ascii="Arial" w:hAnsi="Arial" w:cs="Arial"/>
        </w:rPr>
        <w:t>7</w:t>
      </w:r>
      <w:r w:rsidR="00687584">
        <w:rPr>
          <w:rFonts w:ascii="Arial" w:hAnsi="Arial" w:cs="Arial"/>
        </w:rPr>
        <w:t xml:space="preserve"> – Page 4</w:t>
      </w:r>
      <w:r w:rsidR="006913A4">
        <w:rPr>
          <w:rFonts w:ascii="Arial" w:hAnsi="Arial" w:cs="Arial"/>
        </w:rPr>
        <w:t>8</w:t>
      </w:r>
      <w:r w:rsidR="00687584">
        <w:rPr>
          <w:rFonts w:ascii="Arial" w:hAnsi="Arial" w:cs="Arial"/>
        </w:rPr>
        <w:t>)</w:t>
      </w:r>
    </w:p>
    <w:p w14:paraId="2E5C80E2" w14:textId="77777777" w:rsidR="00CF7B8B" w:rsidRDefault="00CF7B8B" w:rsidP="00CF7B8B">
      <w:pPr>
        <w:pStyle w:val="ListParagraph"/>
        <w:ind w:left="1440"/>
        <w:jc w:val="both"/>
        <w:rPr>
          <w:rFonts w:ascii="Arial" w:hAnsi="Arial" w:cs="Arial"/>
        </w:rPr>
      </w:pPr>
    </w:p>
    <w:p w14:paraId="31DD00AA" w14:textId="1BD527CC" w:rsidR="00C12B6D" w:rsidRPr="00A167E7" w:rsidRDefault="00C12B6D" w:rsidP="00C12B6D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A167E7">
        <w:rPr>
          <w:rFonts w:ascii="Arial" w:hAnsi="Arial" w:cs="Arial"/>
        </w:rPr>
        <w:t xml:space="preserve">To review, consider and give direction on the following Planning Applications received by </w:t>
      </w:r>
      <w:proofErr w:type="spellStart"/>
      <w:r w:rsidRPr="00A167E7">
        <w:rPr>
          <w:rFonts w:ascii="Arial" w:hAnsi="Arial" w:cs="Arial"/>
        </w:rPr>
        <w:t>Knowsley</w:t>
      </w:r>
      <w:proofErr w:type="spellEnd"/>
      <w:r w:rsidRPr="00A167E7">
        <w:rPr>
          <w:rFonts w:ascii="Arial" w:hAnsi="Arial" w:cs="Arial"/>
        </w:rPr>
        <w:t xml:space="preserve"> MBC:</w:t>
      </w:r>
      <w:proofErr w:type="gramStart"/>
      <w:r w:rsidR="00687584">
        <w:rPr>
          <w:rFonts w:ascii="Arial" w:hAnsi="Arial" w:cs="Arial"/>
        </w:rPr>
        <w:t xml:space="preserve">   (</w:t>
      </w:r>
      <w:proofErr w:type="gramEnd"/>
      <w:r w:rsidR="00687584">
        <w:rPr>
          <w:rFonts w:ascii="Arial" w:hAnsi="Arial" w:cs="Arial"/>
        </w:rPr>
        <w:t>Page 4</w:t>
      </w:r>
      <w:r w:rsidR="006913A4">
        <w:rPr>
          <w:rFonts w:ascii="Arial" w:hAnsi="Arial" w:cs="Arial"/>
        </w:rPr>
        <w:t>9</w:t>
      </w:r>
      <w:r w:rsidR="00687584">
        <w:rPr>
          <w:rFonts w:ascii="Arial" w:hAnsi="Arial" w:cs="Arial"/>
        </w:rPr>
        <w:t xml:space="preserve"> – Page </w:t>
      </w:r>
      <w:r w:rsidR="006913A4">
        <w:rPr>
          <w:rFonts w:ascii="Arial" w:hAnsi="Arial" w:cs="Arial"/>
        </w:rPr>
        <w:t>50</w:t>
      </w:r>
      <w:r w:rsidR="00687584">
        <w:rPr>
          <w:rFonts w:ascii="Arial" w:hAnsi="Arial" w:cs="Arial"/>
        </w:rPr>
        <w:t>)</w:t>
      </w:r>
      <w:r w:rsidRPr="00A167E7">
        <w:rPr>
          <w:rFonts w:ascii="Arial" w:hAnsi="Arial" w:cs="Arial"/>
        </w:rPr>
        <w:tab/>
      </w:r>
    </w:p>
    <w:p w14:paraId="066F52C7" w14:textId="77777777" w:rsidR="00C12B6D" w:rsidRPr="005B617B" w:rsidRDefault="00C12B6D" w:rsidP="00C12B6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119"/>
      </w:tblGrid>
      <w:tr w:rsidR="00C12B6D" w14:paraId="5E7CF382" w14:textId="77777777" w:rsidTr="00CA3735">
        <w:tc>
          <w:tcPr>
            <w:tcW w:w="3543" w:type="dxa"/>
          </w:tcPr>
          <w:p w14:paraId="77C747AC" w14:textId="77777777" w:rsidR="00C12B6D" w:rsidRDefault="00C12B6D" w:rsidP="00CA3735">
            <w:pPr>
              <w:rPr>
                <w:rFonts w:ascii="Arial" w:hAnsi="Arial" w:cs="Arial"/>
              </w:rPr>
            </w:pPr>
            <w:r w:rsidRPr="001416F8">
              <w:rPr>
                <w:rFonts w:ascii="Arial" w:hAnsi="Arial" w:cs="Arial"/>
              </w:rPr>
              <w:t xml:space="preserve">Application Reference no: </w:t>
            </w:r>
          </w:p>
        </w:tc>
        <w:tc>
          <w:tcPr>
            <w:tcW w:w="3119" w:type="dxa"/>
          </w:tcPr>
          <w:p w14:paraId="33159835" w14:textId="383444A6" w:rsidR="00C12B6D" w:rsidRPr="004B144D" w:rsidRDefault="000846BA" w:rsidP="00CA37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23/02804/FUL</w:t>
            </w:r>
          </w:p>
        </w:tc>
      </w:tr>
      <w:tr w:rsidR="00C12B6D" w14:paraId="57CFE0F8" w14:textId="77777777" w:rsidTr="00CA3735">
        <w:tc>
          <w:tcPr>
            <w:tcW w:w="3543" w:type="dxa"/>
          </w:tcPr>
          <w:p w14:paraId="7A969C4A" w14:textId="77777777" w:rsidR="00C12B6D" w:rsidRDefault="00C12B6D" w:rsidP="00CA37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416F8">
              <w:rPr>
                <w:rFonts w:ascii="Arial" w:hAnsi="Arial" w:cs="Arial"/>
              </w:rPr>
              <w:t xml:space="preserve">Application Reference no: </w:t>
            </w:r>
          </w:p>
        </w:tc>
        <w:tc>
          <w:tcPr>
            <w:tcW w:w="3119" w:type="dxa"/>
          </w:tcPr>
          <w:p w14:paraId="7EF6A975" w14:textId="58942A5C" w:rsidR="00C12B6D" w:rsidRPr="004B144D" w:rsidRDefault="000846BA" w:rsidP="00CA37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23/02832/FUL</w:t>
            </w:r>
          </w:p>
        </w:tc>
      </w:tr>
      <w:tr w:rsidR="00C12B6D" w14:paraId="24BA6F8F" w14:textId="77777777" w:rsidTr="00CA3735">
        <w:tc>
          <w:tcPr>
            <w:tcW w:w="3543" w:type="dxa"/>
          </w:tcPr>
          <w:p w14:paraId="5CF6607C" w14:textId="77777777" w:rsidR="00C12B6D" w:rsidRDefault="00C12B6D" w:rsidP="00CA37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1416F8">
              <w:rPr>
                <w:rFonts w:ascii="Arial" w:hAnsi="Arial" w:cs="Arial"/>
              </w:rPr>
              <w:t xml:space="preserve">Application Reference no: </w:t>
            </w:r>
          </w:p>
        </w:tc>
        <w:tc>
          <w:tcPr>
            <w:tcW w:w="3119" w:type="dxa"/>
          </w:tcPr>
          <w:p w14:paraId="72E05F71" w14:textId="3D7376B7" w:rsidR="00C12B6D" w:rsidRPr="004B144D" w:rsidRDefault="000846BA" w:rsidP="00CA37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24/00014/FUL</w:t>
            </w:r>
          </w:p>
        </w:tc>
      </w:tr>
      <w:tr w:rsidR="003B40F2" w14:paraId="0613AC86" w14:textId="77777777" w:rsidTr="00CA3735">
        <w:tc>
          <w:tcPr>
            <w:tcW w:w="3543" w:type="dxa"/>
          </w:tcPr>
          <w:p w14:paraId="54EE74F1" w14:textId="28A4C5DF" w:rsidR="003B40F2" w:rsidRPr="001416F8" w:rsidRDefault="003B40F2" w:rsidP="00CA37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Reference no:</w:t>
            </w:r>
          </w:p>
        </w:tc>
        <w:tc>
          <w:tcPr>
            <w:tcW w:w="3119" w:type="dxa"/>
          </w:tcPr>
          <w:p w14:paraId="5B091266" w14:textId="7AC34EF1" w:rsidR="003B40F2" w:rsidRDefault="005A7DE2" w:rsidP="00CA37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23/02684/NMA</w:t>
            </w:r>
          </w:p>
        </w:tc>
      </w:tr>
      <w:tr w:rsidR="00864273" w14:paraId="3D1B1637" w14:textId="77777777" w:rsidTr="00CA3735">
        <w:tc>
          <w:tcPr>
            <w:tcW w:w="3543" w:type="dxa"/>
          </w:tcPr>
          <w:p w14:paraId="165701DA" w14:textId="3B322AD4" w:rsidR="00864273" w:rsidRDefault="00D20595" w:rsidP="00CA37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Reference no:</w:t>
            </w:r>
          </w:p>
        </w:tc>
        <w:tc>
          <w:tcPr>
            <w:tcW w:w="3119" w:type="dxa"/>
          </w:tcPr>
          <w:p w14:paraId="22EEC57D" w14:textId="5122BA2F" w:rsidR="00864273" w:rsidRDefault="00D20595" w:rsidP="00CA37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24/00053/FUL</w:t>
            </w:r>
          </w:p>
        </w:tc>
      </w:tr>
      <w:tr w:rsidR="00864273" w14:paraId="199F3006" w14:textId="77777777" w:rsidTr="00CA3735">
        <w:tc>
          <w:tcPr>
            <w:tcW w:w="3543" w:type="dxa"/>
          </w:tcPr>
          <w:p w14:paraId="028BEF76" w14:textId="21D151C4" w:rsidR="00864273" w:rsidRDefault="00D20595" w:rsidP="00CA373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Reference no:</w:t>
            </w:r>
          </w:p>
        </w:tc>
        <w:tc>
          <w:tcPr>
            <w:tcW w:w="3119" w:type="dxa"/>
          </w:tcPr>
          <w:p w14:paraId="4D6E4022" w14:textId="4A96BB4D" w:rsidR="00864273" w:rsidRDefault="0060629B" w:rsidP="00CA373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24/00055/FUL</w:t>
            </w:r>
          </w:p>
        </w:tc>
      </w:tr>
    </w:tbl>
    <w:p w14:paraId="089D1B5B" w14:textId="77777777" w:rsidR="008435B6" w:rsidRPr="00CF1B7D" w:rsidRDefault="008435B6" w:rsidP="00CF1B7D">
      <w:pPr>
        <w:jc w:val="both"/>
        <w:rPr>
          <w:rFonts w:ascii="Arial" w:hAnsi="Arial" w:cs="Arial"/>
          <w:b/>
          <w:bCs/>
        </w:rPr>
      </w:pPr>
    </w:p>
    <w:p w14:paraId="3FBA61B8" w14:textId="77777777" w:rsidR="008435B6" w:rsidRPr="004A0B0D" w:rsidRDefault="008435B6" w:rsidP="004A0B0D">
      <w:pPr>
        <w:pStyle w:val="ListParagraph"/>
        <w:ind w:left="928"/>
        <w:jc w:val="both"/>
        <w:rPr>
          <w:rFonts w:ascii="Arial" w:hAnsi="Arial" w:cs="Arial"/>
          <w:b/>
          <w:bCs/>
          <w:u w:val="single"/>
        </w:rPr>
      </w:pPr>
    </w:p>
    <w:p w14:paraId="50CEFF1E" w14:textId="77777777" w:rsidR="008435B6" w:rsidRDefault="008435B6" w:rsidP="00264614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3E05D710" w14:textId="77777777" w:rsidR="00585189" w:rsidRDefault="00585189" w:rsidP="00264614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6E8E7B99" w14:textId="0C19BCDE" w:rsidR="00CF1B7D" w:rsidRDefault="00C35A61" w:rsidP="00264614">
      <w:pPr>
        <w:jc w:val="center"/>
        <w:rPr>
          <w:rFonts w:ascii="Arial" w:hAnsi="Arial" w:cs="Arial"/>
          <w:b/>
          <w:iCs/>
          <w:u w:val="single"/>
        </w:rPr>
      </w:pPr>
      <w:r w:rsidRPr="00C35A61">
        <w:rPr>
          <w:rFonts w:ascii="Arial" w:hAnsi="Arial" w:cs="Arial"/>
          <w:b/>
          <w:iCs/>
          <w:u w:val="single"/>
        </w:rPr>
        <w:lastRenderedPageBreak/>
        <w:t>EXEMPT ITEM</w:t>
      </w:r>
    </w:p>
    <w:p w14:paraId="124E00FE" w14:textId="77777777" w:rsidR="00C35A61" w:rsidRDefault="00C35A61" w:rsidP="00264614">
      <w:pPr>
        <w:jc w:val="center"/>
        <w:rPr>
          <w:rFonts w:ascii="Arial" w:hAnsi="Arial" w:cs="Arial"/>
          <w:b/>
          <w:iCs/>
          <w:u w:val="single"/>
        </w:rPr>
      </w:pPr>
    </w:p>
    <w:p w14:paraId="79D8F948" w14:textId="366770B9" w:rsidR="00C35A61" w:rsidRDefault="00992BDE" w:rsidP="00264614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672E5A">
        <w:rPr>
          <w:rFonts w:ascii="Arial" w:hAnsi="Arial" w:cs="Arial"/>
          <w:bCs/>
          <w:i/>
          <w:sz w:val="22"/>
          <w:szCs w:val="22"/>
        </w:rPr>
        <w:t xml:space="preserve">That under Section 100(A) of the Local Government Act 1972, the public be excluded for the following items of business on the grounds that it involves the likely </w:t>
      </w:r>
      <w:r w:rsidR="00672E5A" w:rsidRPr="00672E5A">
        <w:rPr>
          <w:rFonts w:ascii="Arial" w:hAnsi="Arial" w:cs="Arial"/>
          <w:bCs/>
          <w:i/>
          <w:sz w:val="22"/>
          <w:szCs w:val="22"/>
        </w:rPr>
        <w:t>disclosure</w:t>
      </w:r>
      <w:r w:rsidRPr="00672E5A">
        <w:rPr>
          <w:rFonts w:ascii="Arial" w:hAnsi="Arial" w:cs="Arial"/>
          <w:bCs/>
          <w:i/>
          <w:sz w:val="22"/>
          <w:szCs w:val="22"/>
        </w:rPr>
        <w:t xml:space="preserve"> of exempt in</w:t>
      </w:r>
      <w:r w:rsidR="00672E5A" w:rsidRPr="00672E5A">
        <w:rPr>
          <w:rFonts w:ascii="Arial" w:hAnsi="Arial" w:cs="Arial"/>
          <w:bCs/>
          <w:i/>
          <w:sz w:val="22"/>
          <w:szCs w:val="22"/>
        </w:rPr>
        <w:t>formation as defined in paragraph 1 of part 1 of Schedule 12A to the Act.</w:t>
      </w:r>
    </w:p>
    <w:p w14:paraId="55207A8A" w14:textId="77777777" w:rsidR="00672E5A" w:rsidRDefault="00672E5A" w:rsidP="00264614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3797465A" w14:textId="77777777" w:rsidR="00672E5A" w:rsidRDefault="00672E5A" w:rsidP="00264614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14:paraId="684CCB92" w14:textId="1C3550C6" w:rsidR="00672E5A" w:rsidRPr="00DC0C12" w:rsidRDefault="00DC0C12" w:rsidP="00672E5A">
      <w:pPr>
        <w:pStyle w:val="ListParagraph"/>
        <w:numPr>
          <w:ilvl w:val="0"/>
          <w:numId w:val="2"/>
        </w:num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u w:val="single"/>
        </w:rPr>
        <w:t>Financial Item Update</w:t>
      </w:r>
      <w:proofErr w:type="gramStart"/>
      <w:r w:rsidR="00585189">
        <w:rPr>
          <w:rFonts w:ascii="Arial" w:hAnsi="Arial" w:cs="Arial"/>
          <w:bCs/>
          <w:iCs/>
        </w:rPr>
        <w:t xml:space="preserve">   (</w:t>
      </w:r>
      <w:proofErr w:type="gramEnd"/>
      <w:r w:rsidR="00585189">
        <w:rPr>
          <w:rFonts w:ascii="Arial" w:hAnsi="Arial" w:cs="Arial"/>
          <w:bCs/>
          <w:iCs/>
        </w:rPr>
        <w:t>Page 5</w:t>
      </w:r>
      <w:r w:rsidR="00CF4B87">
        <w:rPr>
          <w:rFonts w:ascii="Arial" w:hAnsi="Arial" w:cs="Arial"/>
          <w:bCs/>
          <w:iCs/>
        </w:rPr>
        <w:t>1</w:t>
      </w:r>
      <w:r w:rsidR="00585189">
        <w:rPr>
          <w:rFonts w:ascii="Arial" w:hAnsi="Arial" w:cs="Arial"/>
          <w:bCs/>
          <w:iCs/>
        </w:rPr>
        <w:t>)</w:t>
      </w:r>
    </w:p>
    <w:p w14:paraId="52C38E78" w14:textId="45750D66" w:rsidR="00DC0C12" w:rsidRDefault="0099013A" w:rsidP="00DC0C12">
      <w:pPr>
        <w:ind w:left="92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To </w:t>
      </w:r>
      <w:r w:rsidR="00311F40">
        <w:rPr>
          <w:rFonts w:ascii="Arial" w:hAnsi="Arial" w:cs="Arial"/>
          <w:bCs/>
          <w:iCs/>
        </w:rPr>
        <w:t xml:space="preserve">receive an update from the Chair of the </w:t>
      </w:r>
      <w:r w:rsidR="000C4043">
        <w:rPr>
          <w:rFonts w:ascii="Arial" w:hAnsi="Arial" w:cs="Arial"/>
          <w:bCs/>
          <w:iCs/>
        </w:rPr>
        <w:t>Council, Cllr. Iain Hamilton.</w:t>
      </w:r>
    </w:p>
    <w:p w14:paraId="1DE1CFC6" w14:textId="77777777" w:rsidR="00585189" w:rsidRDefault="00585189" w:rsidP="00DC0C12">
      <w:pPr>
        <w:ind w:left="928"/>
        <w:rPr>
          <w:rFonts w:ascii="Arial" w:hAnsi="Arial" w:cs="Arial"/>
          <w:bCs/>
          <w:iCs/>
        </w:rPr>
      </w:pPr>
    </w:p>
    <w:p w14:paraId="63995BD8" w14:textId="77777777" w:rsidR="00585189" w:rsidRDefault="00585189" w:rsidP="00DC0C12">
      <w:pPr>
        <w:ind w:left="928"/>
        <w:rPr>
          <w:rFonts w:ascii="Arial" w:hAnsi="Arial" w:cs="Arial"/>
          <w:bCs/>
          <w:iCs/>
        </w:rPr>
      </w:pPr>
    </w:p>
    <w:p w14:paraId="066F79B2" w14:textId="77777777" w:rsidR="00585189" w:rsidRDefault="00585189" w:rsidP="00DC0C12">
      <w:pPr>
        <w:ind w:left="928"/>
        <w:rPr>
          <w:rFonts w:ascii="Arial" w:hAnsi="Arial" w:cs="Arial"/>
          <w:bCs/>
          <w:iCs/>
        </w:rPr>
      </w:pPr>
    </w:p>
    <w:p w14:paraId="71EE1293" w14:textId="77777777" w:rsidR="00585189" w:rsidRDefault="00585189" w:rsidP="00DC0C12">
      <w:pPr>
        <w:ind w:left="928"/>
        <w:rPr>
          <w:rFonts w:ascii="Arial" w:hAnsi="Arial" w:cs="Arial"/>
          <w:bCs/>
          <w:iCs/>
        </w:rPr>
      </w:pPr>
    </w:p>
    <w:p w14:paraId="4D5D4D3B" w14:textId="77777777" w:rsidR="00585189" w:rsidRDefault="00585189" w:rsidP="00DC0C12">
      <w:pPr>
        <w:ind w:left="928"/>
        <w:rPr>
          <w:rFonts w:ascii="Arial" w:hAnsi="Arial" w:cs="Arial"/>
          <w:bCs/>
          <w:iCs/>
        </w:rPr>
      </w:pPr>
    </w:p>
    <w:p w14:paraId="3CEEB5E3" w14:textId="77777777" w:rsidR="00585189" w:rsidRDefault="00585189" w:rsidP="00DC0C12">
      <w:pPr>
        <w:ind w:left="928"/>
        <w:rPr>
          <w:rFonts w:ascii="Arial" w:hAnsi="Arial" w:cs="Arial"/>
          <w:bCs/>
          <w:iCs/>
        </w:rPr>
      </w:pPr>
    </w:p>
    <w:p w14:paraId="0DE9A778" w14:textId="77777777" w:rsidR="00585189" w:rsidRDefault="00585189" w:rsidP="00DC0C12">
      <w:pPr>
        <w:ind w:left="928"/>
        <w:rPr>
          <w:rFonts w:ascii="Arial" w:hAnsi="Arial" w:cs="Arial"/>
          <w:bCs/>
          <w:iCs/>
        </w:rPr>
      </w:pPr>
    </w:p>
    <w:p w14:paraId="09195446" w14:textId="77777777" w:rsidR="00585189" w:rsidRDefault="00585189" w:rsidP="00DC0C12">
      <w:pPr>
        <w:ind w:left="928"/>
        <w:rPr>
          <w:rFonts w:ascii="Arial" w:hAnsi="Arial" w:cs="Arial"/>
          <w:bCs/>
          <w:iCs/>
        </w:rPr>
      </w:pPr>
    </w:p>
    <w:p w14:paraId="1571B3EE" w14:textId="77777777" w:rsidR="00585189" w:rsidRPr="00822A31" w:rsidRDefault="00585189" w:rsidP="0058518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822A31">
        <w:rPr>
          <w:rFonts w:ascii="Arial" w:hAnsi="Arial" w:cs="Arial"/>
          <w:bCs/>
          <w:i/>
          <w:sz w:val="20"/>
          <w:szCs w:val="20"/>
        </w:rPr>
        <w:t>The next scheduled meeting of the Town Council is due to take place on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822A31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6107B44" w14:textId="77777777" w:rsidR="00585189" w:rsidRDefault="00585189" w:rsidP="0058518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763B1">
        <w:rPr>
          <w:rFonts w:ascii="Arial" w:hAnsi="Arial" w:cs="Arial"/>
          <w:b/>
          <w:i/>
          <w:sz w:val="20"/>
          <w:szCs w:val="20"/>
        </w:rPr>
        <w:t>T</w:t>
      </w:r>
      <w:r>
        <w:rPr>
          <w:rFonts w:ascii="Arial" w:hAnsi="Arial" w:cs="Arial"/>
          <w:b/>
          <w:i/>
          <w:sz w:val="20"/>
          <w:szCs w:val="20"/>
        </w:rPr>
        <w:t>hursday 18</w:t>
      </w:r>
      <w:r w:rsidRPr="00F57AB9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April 2024 </w:t>
      </w:r>
      <w:r w:rsidRPr="00A763B1">
        <w:rPr>
          <w:rFonts w:ascii="Arial" w:hAnsi="Arial" w:cs="Arial"/>
          <w:b/>
          <w:i/>
          <w:sz w:val="20"/>
          <w:szCs w:val="20"/>
        </w:rPr>
        <w:t xml:space="preserve">at </w:t>
      </w:r>
      <w:r>
        <w:rPr>
          <w:rFonts w:ascii="Arial" w:hAnsi="Arial" w:cs="Arial"/>
          <w:b/>
          <w:i/>
          <w:sz w:val="20"/>
          <w:szCs w:val="20"/>
        </w:rPr>
        <w:t>The Arncliffe Centre.</w:t>
      </w:r>
    </w:p>
    <w:p w14:paraId="69CDC0FE" w14:textId="77777777" w:rsidR="00585189" w:rsidRPr="0099013A" w:rsidRDefault="00585189" w:rsidP="00DC0C12">
      <w:pPr>
        <w:ind w:left="928"/>
        <w:rPr>
          <w:rFonts w:ascii="Arial" w:hAnsi="Arial" w:cs="Arial"/>
          <w:bCs/>
          <w:iCs/>
        </w:rPr>
      </w:pPr>
    </w:p>
    <w:sectPr w:rsidR="00585189" w:rsidRPr="0099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7A76" w14:textId="77777777" w:rsidR="00FA02E7" w:rsidRDefault="00FA02E7" w:rsidP="008346BA">
      <w:r>
        <w:separator/>
      </w:r>
    </w:p>
  </w:endnote>
  <w:endnote w:type="continuationSeparator" w:id="0">
    <w:p w14:paraId="22C1FAF7" w14:textId="77777777" w:rsidR="00FA02E7" w:rsidRDefault="00FA02E7" w:rsidP="0083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835B" w14:textId="77777777" w:rsidR="008346BA" w:rsidRDefault="00834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DE52" w14:textId="77777777" w:rsidR="008346BA" w:rsidRDefault="008346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8639" w14:textId="77777777" w:rsidR="008346BA" w:rsidRDefault="00834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A9B7" w14:textId="77777777" w:rsidR="00FA02E7" w:rsidRDefault="00FA02E7" w:rsidP="008346BA">
      <w:r>
        <w:separator/>
      </w:r>
    </w:p>
  </w:footnote>
  <w:footnote w:type="continuationSeparator" w:id="0">
    <w:p w14:paraId="55B1A86D" w14:textId="77777777" w:rsidR="00FA02E7" w:rsidRDefault="00FA02E7" w:rsidP="0083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BA35" w14:textId="77777777" w:rsidR="008346BA" w:rsidRDefault="00834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4F62" w14:textId="77777777" w:rsidR="008346BA" w:rsidRDefault="00834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08EF" w14:textId="77777777" w:rsidR="008346BA" w:rsidRDefault="00834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0AA"/>
    <w:multiLevelType w:val="hybridMultilevel"/>
    <w:tmpl w:val="0D8C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336B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F7753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C46C3"/>
    <w:multiLevelType w:val="hybridMultilevel"/>
    <w:tmpl w:val="56CE6D50"/>
    <w:lvl w:ilvl="0" w:tplc="E9B4523C"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88F6555"/>
    <w:multiLevelType w:val="hybridMultilevel"/>
    <w:tmpl w:val="91A04730"/>
    <w:lvl w:ilvl="0" w:tplc="892260D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148A5"/>
    <w:multiLevelType w:val="hybridMultilevel"/>
    <w:tmpl w:val="D25A5610"/>
    <w:lvl w:ilvl="0" w:tplc="5136E1E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6537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D6F51"/>
    <w:multiLevelType w:val="hybridMultilevel"/>
    <w:tmpl w:val="426CAA28"/>
    <w:lvl w:ilvl="0" w:tplc="08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7D7679"/>
    <w:multiLevelType w:val="hybridMultilevel"/>
    <w:tmpl w:val="0EA89D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B5A49"/>
    <w:multiLevelType w:val="hybridMultilevel"/>
    <w:tmpl w:val="B8CAC9F0"/>
    <w:lvl w:ilvl="0" w:tplc="E40AD2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52B05"/>
    <w:multiLevelType w:val="hybridMultilevel"/>
    <w:tmpl w:val="A328E220"/>
    <w:lvl w:ilvl="0" w:tplc="1BFCFF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871225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85450"/>
    <w:multiLevelType w:val="hybridMultilevel"/>
    <w:tmpl w:val="E78A1BD8"/>
    <w:lvl w:ilvl="0" w:tplc="2774D24A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3560820">
    <w:abstractNumId w:val="1"/>
  </w:num>
  <w:num w:numId="2" w16cid:durableId="2089422500">
    <w:abstractNumId w:val="7"/>
  </w:num>
  <w:num w:numId="3" w16cid:durableId="796337475">
    <w:abstractNumId w:val="8"/>
  </w:num>
  <w:num w:numId="4" w16cid:durableId="1886329470">
    <w:abstractNumId w:val="4"/>
  </w:num>
  <w:num w:numId="5" w16cid:durableId="981933302">
    <w:abstractNumId w:val="6"/>
  </w:num>
  <w:num w:numId="6" w16cid:durableId="1646543002">
    <w:abstractNumId w:val="5"/>
  </w:num>
  <w:num w:numId="7" w16cid:durableId="61566815">
    <w:abstractNumId w:val="9"/>
  </w:num>
  <w:num w:numId="8" w16cid:durableId="153304779">
    <w:abstractNumId w:val="2"/>
  </w:num>
  <w:num w:numId="9" w16cid:durableId="1393695950">
    <w:abstractNumId w:val="11"/>
  </w:num>
  <w:num w:numId="10" w16cid:durableId="1922907866">
    <w:abstractNumId w:val="0"/>
  </w:num>
  <w:num w:numId="11" w16cid:durableId="70667765">
    <w:abstractNumId w:val="10"/>
  </w:num>
  <w:num w:numId="12" w16cid:durableId="890768474">
    <w:abstractNumId w:val="7"/>
  </w:num>
  <w:num w:numId="13" w16cid:durableId="1206142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37"/>
    <w:rsid w:val="0000110C"/>
    <w:rsid w:val="000026EE"/>
    <w:rsid w:val="00010157"/>
    <w:rsid w:val="00032915"/>
    <w:rsid w:val="00040599"/>
    <w:rsid w:val="000430F7"/>
    <w:rsid w:val="00051FC8"/>
    <w:rsid w:val="000560BD"/>
    <w:rsid w:val="00063934"/>
    <w:rsid w:val="00063BE8"/>
    <w:rsid w:val="000718CB"/>
    <w:rsid w:val="00071915"/>
    <w:rsid w:val="00077308"/>
    <w:rsid w:val="000846BA"/>
    <w:rsid w:val="00090A3D"/>
    <w:rsid w:val="00094237"/>
    <w:rsid w:val="000B46F5"/>
    <w:rsid w:val="000C25A4"/>
    <w:rsid w:val="000C4043"/>
    <w:rsid w:val="000D5A9B"/>
    <w:rsid w:val="001312A5"/>
    <w:rsid w:val="001317C0"/>
    <w:rsid w:val="00140183"/>
    <w:rsid w:val="00146203"/>
    <w:rsid w:val="00157587"/>
    <w:rsid w:val="001779F3"/>
    <w:rsid w:val="001968E0"/>
    <w:rsid w:val="00196925"/>
    <w:rsid w:val="001B2E19"/>
    <w:rsid w:val="001C155D"/>
    <w:rsid w:val="001C2408"/>
    <w:rsid w:val="001D0D15"/>
    <w:rsid w:val="001D73B2"/>
    <w:rsid w:val="001E0797"/>
    <w:rsid w:val="001E5360"/>
    <w:rsid w:val="001E7C58"/>
    <w:rsid w:val="00200142"/>
    <w:rsid w:val="00200A3D"/>
    <w:rsid w:val="00203B26"/>
    <w:rsid w:val="0020726D"/>
    <w:rsid w:val="00213183"/>
    <w:rsid w:val="00231485"/>
    <w:rsid w:val="00242CAA"/>
    <w:rsid w:val="00246CFE"/>
    <w:rsid w:val="00255948"/>
    <w:rsid w:val="00264614"/>
    <w:rsid w:val="002717B4"/>
    <w:rsid w:val="0029162D"/>
    <w:rsid w:val="00297FF7"/>
    <w:rsid w:val="002A1483"/>
    <w:rsid w:val="002C0D35"/>
    <w:rsid w:val="002C357D"/>
    <w:rsid w:val="002C6F62"/>
    <w:rsid w:val="002D5298"/>
    <w:rsid w:val="002E1FC0"/>
    <w:rsid w:val="002E2F0C"/>
    <w:rsid w:val="002E4D0C"/>
    <w:rsid w:val="002F0379"/>
    <w:rsid w:val="0030524A"/>
    <w:rsid w:val="00311F40"/>
    <w:rsid w:val="00314F5B"/>
    <w:rsid w:val="0032074A"/>
    <w:rsid w:val="0033373E"/>
    <w:rsid w:val="00341DD8"/>
    <w:rsid w:val="0035783E"/>
    <w:rsid w:val="00357A9F"/>
    <w:rsid w:val="00364D44"/>
    <w:rsid w:val="003672C5"/>
    <w:rsid w:val="0037163E"/>
    <w:rsid w:val="003861A3"/>
    <w:rsid w:val="00387192"/>
    <w:rsid w:val="00390B47"/>
    <w:rsid w:val="003A6192"/>
    <w:rsid w:val="003B40F2"/>
    <w:rsid w:val="003B59D9"/>
    <w:rsid w:val="003C09C7"/>
    <w:rsid w:val="003F44CD"/>
    <w:rsid w:val="0041022D"/>
    <w:rsid w:val="004141D9"/>
    <w:rsid w:val="00421DA2"/>
    <w:rsid w:val="00422DE3"/>
    <w:rsid w:val="004263B3"/>
    <w:rsid w:val="00433B3A"/>
    <w:rsid w:val="00434542"/>
    <w:rsid w:val="00467B56"/>
    <w:rsid w:val="00474D89"/>
    <w:rsid w:val="004A0B0D"/>
    <w:rsid w:val="004B144D"/>
    <w:rsid w:val="004C016C"/>
    <w:rsid w:val="004C1FC9"/>
    <w:rsid w:val="004C706E"/>
    <w:rsid w:val="004E4ED4"/>
    <w:rsid w:val="004F3354"/>
    <w:rsid w:val="00501AC8"/>
    <w:rsid w:val="005054FB"/>
    <w:rsid w:val="005509CE"/>
    <w:rsid w:val="00554373"/>
    <w:rsid w:val="00571DA1"/>
    <w:rsid w:val="00572A85"/>
    <w:rsid w:val="00584936"/>
    <w:rsid w:val="00585189"/>
    <w:rsid w:val="0058681B"/>
    <w:rsid w:val="005A7DE2"/>
    <w:rsid w:val="005B617B"/>
    <w:rsid w:val="005C4296"/>
    <w:rsid w:val="005E03EE"/>
    <w:rsid w:val="005F0529"/>
    <w:rsid w:val="0060590E"/>
    <w:rsid w:val="0060629B"/>
    <w:rsid w:val="0062300C"/>
    <w:rsid w:val="00650AAC"/>
    <w:rsid w:val="00655EDF"/>
    <w:rsid w:val="006662F5"/>
    <w:rsid w:val="00672E5A"/>
    <w:rsid w:val="00687584"/>
    <w:rsid w:val="006913A4"/>
    <w:rsid w:val="00694848"/>
    <w:rsid w:val="006B38D1"/>
    <w:rsid w:val="006C42F4"/>
    <w:rsid w:val="006D5724"/>
    <w:rsid w:val="006D7132"/>
    <w:rsid w:val="006E1510"/>
    <w:rsid w:val="006E7C13"/>
    <w:rsid w:val="006F5515"/>
    <w:rsid w:val="006F619A"/>
    <w:rsid w:val="00701C06"/>
    <w:rsid w:val="00706E5E"/>
    <w:rsid w:val="00723C18"/>
    <w:rsid w:val="007479A1"/>
    <w:rsid w:val="00747EA5"/>
    <w:rsid w:val="007524AB"/>
    <w:rsid w:val="00753F97"/>
    <w:rsid w:val="00757A03"/>
    <w:rsid w:val="007A406F"/>
    <w:rsid w:val="007A6D2E"/>
    <w:rsid w:val="007B3220"/>
    <w:rsid w:val="007B3C4A"/>
    <w:rsid w:val="007B45B4"/>
    <w:rsid w:val="007B5148"/>
    <w:rsid w:val="007F034B"/>
    <w:rsid w:val="007F2640"/>
    <w:rsid w:val="00800364"/>
    <w:rsid w:val="0081201B"/>
    <w:rsid w:val="00822A31"/>
    <w:rsid w:val="00827852"/>
    <w:rsid w:val="00830E2A"/>
    <w:rsid w:val="008346BA"/>
    <w:rsid w:val="00836404"/>
    <w:rsid w:val="00840631"/>
    <w:rsid w:val="008435B6"/>
    <w:rsid w:val="00864273"/>
    <w:rsid w:val="0086693F"/>
    <w:rsid w:val="008A35D4"/>
    <w:rsid w:val="008B1E1B"/>
    <w:rsid w:val="008C0664"/>
    <w:rsid w:val="008C167D"/>
    <w:rsid w:val="008C2F0F"/>
    <w:rsid w:val="008C6799"/>
    <w:rsid w:val="00906604"/>
    <w:rsid w:val="00914E7D"/>
    <w:rsid w:val="00915145"/>
    <w:rsid w:val="00950E15"/>
    <w:rsid w:val="0095532D"/>
    <w:rsid w:val="00980899"/>
    <w:rsid w:val="0099013A"/>
    <w:rsid w:val="00992BDE"/>
    <w:rsid w:val="009A0ED8"/>
    <w:rsid w:val="009E4EF8"/>
    <w:rsid w:val="009F4DEE"/>
    <w:rsid w:val="009F63CE"/>
    <w:rsid w:val="00A01506"/>
    <w:rsid w:val="00A1528A"/>
    <w:rsid w:val="00A167E7"/>
    <w:rsid w:val="00A17FD9"/>
    <w:rsid w:val="00A3125E"/>
    <w:rsid w:val="00A364C2"/>
    <w:rsid w:val="00A43BAB"/>
    <w:rsid w:val="00A5631C"/>
    <w:rsid w:val="00A712CC"/>
    <w:rsid w:val="00A97D54"/>
    <w:rsid w:val="00AA3BA4"/>
    <w:rsid w:val="00AB21D1"/>
    <w:rsid w:val="00AB33AB"/>
    <w:rsid w:val="00AB7109"/>
    <w:rsid w:val="00AC1AD2"/>
    <w:rsid w:val="00AC2D09"/>
    <w:rsid w:val="00AF5F15"/>
    <w:rsid w:val="00B149DF"/>
    <w:rsid w:val="00B1767D"/>
    <w:rsid w:val="00B25779"/>
    <w:rsid w:val="00B368E7"/>
    <w:rsid w:val="00B43311"/>
    <w:rsid w:val="00B44677"/>
    <w:rsid w:val="00B53767"/>
    <w:rsid w:val="00B64C8F"/>
    <w:rsid w:val="00B64CF2"/>
    <w:rsid w:val="00B744D0"/>
    <w:rsid w:val="00B757DA"/>
    <w:rsid w:val="00B951B0"/>
    <w:rsid w:val="00B95384"/>
    <w:rsid w:val="00B95CFA"/>
    <w:rsid w:val="00BA5DC9"/>
    <w:rsid w:val="00BB211A"/>
    <w:rsid w:val="00BC2580"/>
    <w:rsid w:val="00BC286D"/>
    <w:rsid w:val="00BC7926"/>
    <w:rsid w:val="00BE1252"/>
    <w:rsid w:val="00BE5F51"/>
    <w:rsid w:val="00BE75A3"/>
    <w:rsid w:val="00C12B6D"/>
    <w:rsid w:val="00C212E7"/>
    <w:rsid w:val="00C23C5B"/>
    <w:rsid w:val="00C31F2C"/>
    <w:rsid w:val="00C35A61"/>
    <w:rsid w:val="00C42683"/>
    <w:rsid w:val="00C63CF3"/>
    <w:rsid w:val="00C7544C"/>
    <w:rsid w:val="00CA32B3"/>
    <w:rsid w:val="00CA6673"/>
    <w:rsid w:val="00CB23BC"/>
    <w:rsid w:val="00CD5D42"/>
    <w:rsid w:val="00CE17EB"/>
    <w:rsid w:val="00CF1B7D"/>
    <w:rsid w:val="00CF4B87"/>
    <w:rsid w:val="00CF7B5B"/>
    <w:rsid w:val="00CF7B8B"/>
    <w:rsid w:val="00D135D2"/>
    <w:rsid w:val="00D1371E"/>
    <w:rsid w:val="00D20595"/>
    <w:rsid w:val="00D24348"/>
    <w:rsid w:val="00D47334"/>
    <w:rsid w:val="00D761F3"/>
    <w:rsid w:val="00D83767"/>
    <w:rsid w:val="00D849ED"/>
    <w:rsid w:val="00D87BE9"/>
    <w:rsid w:val="00DB1B2C"/>
    <w:rsid w:val="00DB6615"/>
    <w:rsid w:val="00DC0C12"/>
    <w:rsid w:val="00DD3EF9"/>
    <w:rsid w:val="00DE73B2"/>
    <w:rsid w:val="00E10E99"/>
    <w:rsid w:val="00E2129C"/>
    <w:rsid w:val="00E80F96"/>
    <w:rsid w:val="00E82075"/>
    <w:rsid w:val="00E90A15"/>
    <w:rsid w:val="00E90E61"/>
    <w:rsid w:val="00E91106"/>
    <w:rsid w:val="00E916A2"/>
    <w:rsid w:val="00E94929"/>
    <w:rsid w:val="00E97017"/>
    <w:rsid w:val="00EA759A"/>
    <w:rsid w:val="00ED286A"/>
    <w:rsid w:val="00EE1508"/>
    <w:rsid w:val="00F43173"/>
    <w:rsid w:val="00F450FA"/>
    <w:rsid w:val="00F46086"/>
    <w:rsid w:val="00F466CE"/>
    <w:rsid w:val="00F57AB9"/>
    <w:rsid w:val="00F60913"/>
    <w:rsid w:val="00F65B9B"/>
    <w:rsid w:val="00F66219"/>
    <w:rsid w:val="00F80748"/>
    <w:rsid w:val="00F84C8F"/>
    <w:rsid w:val="00F90912"/>
    <w:rsid w:val="00F9665B"/>
    <w:rsid w:val="00FA02E7"/>
    <w:rsid w:val="00FB5EF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9F93C"/>
  <w15:chartTrackingRefBased/>
  <w15:docId w15:val="{B47088A2-5B19-4632-9AE9-08B0F39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6BA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3672C5"/>
    <w:rPr>
      <w:color w:val="0000FF"/>
      <w:u w:val="single"/>
    </w:rPr>
  </w:style>
  <w:style w:type="table" w:styleId="TableGrid">
    <w:name w:val="Table Grid"/>
    <w:basedOn w:val="TableNormal"/>
    <w:uiPriority w:val="39"/>
    <w:rsid w:val="005B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DE34-5F4B-44A3-8BFB-A4147E7A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xEdwardson, Sue</cp:lastModifiedBy>
  <cp:revision>38</cp:revision>
  <cp:lastPrinted>2024-02-20T11:18:00Z</cp:lastPrinted>
  <dcterms:created xsi:type="dcterms:W3CDTF">2024-01-30T10:02:00Z</dcterms:created>
  <dcterms:modified xsi:type="dcterms:W3CDTF">2024-02-20T13:32:00Z</dcterms:modified>
</cp:coreProperties>
</file>