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7E3D" w14:textId="598CE44F" w:rsidR="00275862" w:rsidRPr="00445B23" w:rsidRDefault="00275862" w:rsidP="00275862">
      <w:pPr>
        <w:rPr>
          <w:rFonts w:ascii="Arial" w:hAnsi="Arial" w:cs="Arial"/>
          <w:b/>
          <w:bCs/>
          <w:sz w:val="24"/>
          <w:szCs w:val="24"/>
          <w:u w:val="single"/>
        </w:rPr>
      </w:pPr>
      <w:r w:rsidRPr="00445B23">
        <w:rPr>
          <w:rFonts w:ascii="Arial" w:hAnsi="Arial" w:cs="Arial"/>
          <w:b/>
          <w:bCs/>
          <w:sz w:val="24"/>
          <w:szCs w:val="24"/>
          <w:u w:val="single"/>
        </w:rPr>
        <w:t>RISK MANAGEMENT SCHEME – HALEWOOD TOWN COUNCIL (</w:t>
      </w:r>
      <w:r w:rsidR="008E2E0D">
        <w:rPr>
          <w:rFonts w:ascii="Arial" w:hAnsi="Arial" w:cs="Arial"/>
          <w:b/>
          <w:bCs/>
          <w:sz w:val="24"/>
          <w:szCs w:val="24"/>
          <w:u w:val="single"/>
        </w:rPr>
        <w:t>Scheme to be Reviewed by March 202</w:t>
      </w:r>
      <w:r w:rsidR="00DD51B6">
        <w:rPr>
          <w:rFonts w:ascii="Arial" w:hAnsi="Arial" w:cs="Arial"/>
          <w:b/>
          <w:bCs/>
          <w:sz w:val="24"/>
          <w:szCs w:val="24"/>
          <w:u w:val="single"/>
        </w:rPr>
        <w:t>4)</w:t>
      </w:r>
    </w:p>
    <w:p w14:paraId="41C3A62E" w14:textId="77777777" w:rsidR="00275862" w:rsidRPr="00445B23" w:rsidRDefault="00275862" w:rsidP="00275862">
      <w:pPr>
        <w:rPr>
          <w:rFonts w:ascii="Arial" w:hAnsi="Arial" w:cs="Arial"/>
          <w:sz w:val="24"/>
          <w:szCs w:val="24"/>
        </w:rPr>
      </w:pPr>
      <w:r w:rsidRPr="00445B23">
        <w:rPr>
          <w:rFonts w:ascii="Arial" w:hAnsi="Arial" w:cs="Arial"/>
          <w:b/>
          <w:bCs/>
          <w:sz w:val="24"/>
          <w:szCs w:val="24"/>
          <w:u w:val="single"/>
        </w:rPr>
        <w:t>Introduction</w:t>
      </w:r>
      <w:r w:rsidRPr="00445B23">
        <w:rPr>
          <w:rFonts w:ascii="Arial" w:hAnsi="Arial" w:cs="Arial"/>
          <w:sz w:val="24"/>
          <w:szCs w:val="24"/>
        </w:rPr>
        <w:t xml:space="preserve"> </w:t>
      </w:r>
    </w:p>
    <w:p w14:paraId="09CAF926" w14:textId="77777777" w:rsidR="00275862" w:rsidRPr="00445B23" w:rsidRDefault="00275862" w:rsidP="00275862">
      <w:pPr>
        <w:jc w:val="both"/>
        <w:rPr>
          <w:rFonts w:ascii="Arial" w:hAnsi="Arial" w:cs="Arial"/>
          <w:sz w:val="24"/>
          <w:szCs w:val="24"/>
        </w:rPr>
      </w:pPr>
      <w:r w:rsidRPr="00445B23">
        <w:rPr>
          <w:rFonts w:ascii="Arial" w:hAnsi="Arial" w:cs="Arial"/>
          <w:sz w:val="24"/>
          <w:szCs w:val="24"/>
        </w:rPr>
        <w:t xml:space="preserve">This document sets out the framework on which risk management processes at Halewood Town Council are based. This framework should assist in ensuring that a consistent approach is taken across the Council for the identification, assessment and evaluation of risks, and for ensuring that actions are proportionate to identified risks, thereby efficiently and effectively utilising resources and maintaining a balance between risks and controls. Risk management will strengthen the ability of the Council to achieve its objectives and enhance the value of services provided. </w:t>
      </w:r>
    </w:p>
    <w:p w14:paraId="4AC4D064" w14:textId="77777777" w:rsidR="00275862" w:rsidRPr="00445B23" w:rsidRDefault="00275862" w:rsidP="00275862">
      <w:pPr>
        <w:jc w:val="both"/>
        <w:rPr>
          <w:rFonts w:ascii="Arial" w:hAnsi="Arial" w:cs="Arial"/>
          <w:sz w:val="24"/>
          <w:szCs w:val="24"/>
        </w:rPr>
      </w:pPr>
    </w:p>
    <w:p w14:paraId="7B7B5EE5" w14:textId="77777777" w:rsidR="00275862" w:rsidRPr="00445B23" w:rsidRDefault="00275862" w:rsidP="00275862">
      <w:pPr>
        <w:rPr>
          <w:rFonts w:ascii="Arial" w:hAnsi="Arial" w:cs="Arial"/>
          <w:b/>
          <w:bCs/>
          <w:sz w:val="24"/>
          <w:szCs w:val="24"/>
          <w:u w:val="single"/>
        </w:rPr>
      </w:pPr>
      <w:r w:rsidRPr="00445B23">
        <w:rPr>
          <w:rFonts w:ascii="Arial" w:hAnsi="Arial" w:cs="Arial"/>
          <w:b/>
          <w:bCs/>
          <w:sz w:val="24"/>
          <w:szCs w:val="24"/>
          <w:u w:val="single"/>
        </w:rPr>
        <w:t xml:space="preserve">Risk Management </w:t>
      </w:r>
    </w:p>
    <w:p w14:paraId="46F47DD6" w14:textId="77777777" w:rsidR="00275862" w:rsidRPr="00445B23" w:rsidRDefault="00275862" w:rsidP="00275862">
      <w:pPr>
        <w:jc w:val="both"/>
        <w:rPr>
          <w:rFonts w:ascii="Arial" w:hAnsi="Arial" w:cs="Arial"/>
          <w:sz w:val="24"/>
          <w:szCs w:val="24"/>
        </w:rPr>
      </w:pPr>
      <w:r w:rsidRPr="00445B23">
        <w:rPr>
          <w:rFonts w:ascii="Arial" w:hAnsi="Arial" w:cs="Arial"/>
          <w:sz w:val="24"/>
          <w:szCs w:val="24"/>
        </w:rPr>
        <w:t xml:space="preserve">Risk management is an essential feature of good management and applies to all aspects of the Council’s business. </w:t>
      </w:r>
    </w:p>
    <w:p w14:paraId="2C8C6451" w14:textId="22A217DB" w:rsidR="00275862" w:rsidRPr="00445B23" w:rsidRDefault="00275862" w:rsidP="00275862">
      <w:pPr>
        <w:jc w:val="both"/>
        <w:rPr>
          <w:rFonts w:ascii="Arial" w:hAnsi="Arial" w:cs="Arial"/>
          <w:sz w:val="24"/>
          <w:szCs w:val="24"/>
        </w:rPr>
      </w:pPr>
      <w:r w:rsidRPr="00445B23">
        <w:rPr>
          <w:rFonts w:ascii="Arial" w:hAnsi="Arial" w:cs="Arial"/>
          <w:sz w:val="24"/>
          <w:szCs w:val="24"/>
        </w:rPr>
        <w:t>There is an Audit requirement under the Accounts and Audit (England) Regulations 2015 s.3 to establish and maintain a systematic strategy, framework and process for managing risk. Risks and their control will be collated in a Risk Register. Implementing the strategy involves identifying, analysing/prioritising, managing</w:t>
      </w:r>
      <w:r w:rsidR="00DF0A3D">
        <w:rPr>
          <w:rFonts w:ascii="Arial" w:hAnsi="Arial" w:cs="Arial"/>
          <w:sz w:val="24"/>
          <w:szCs w:val="24"/>
        </w:rPr>
        <w:t>,</w:t>
      </w:r>
      <w:r w:rsidRPr="00445B23">
        <w:rPr>
          <w:rFonts w:ascii="Arial" w:hAnsi="Arial" w:cs="Arial"/>
          <w:sz w:val="24"/>
          <w:szCs w:val="24"/>
        </w:rPr>
        <w:t xml:space="preserve"> and monitoring risks. </w:t>
      </w:r>
    </w:p>
    <w:p w14:paraId="20F14EA5" w14:textId="77777777" w:rsidR="00275862" w:rsidRPr="00445B23" w:rsidRDefault="00275862" w:rsidP="00275862">
      <w:pPr>
        <w:jc w:val="both"/>
        <w:rPr>
          <w:rFonts w:ascii="Arial" w:hAnsi="Arial" w:cs="Arial"/>
          <w:sz w:val="24"/>
          <w:szCs w:val="24"/>
        </w:rPr>
      </w:pPr>
    </w:p>
    <w:p w14:paraId="6462D3E6" w14:textId="77777777" w:rsidR="00275862" w:rsidRPr="00445B23" w:rsidRDefault="00275862" w:rsidP="00275862">
      <w:pPr>
        <w:rPr>
          <w:rFonts w:ascii="Arial" w:hAnsi="Arial" w:cs="Arial"/>
          <w:b/>
          <w:bCs/>
          <w:sz w:val="24"/>
          <w:szCs w:val="24"/>
          <w:u w:val="single"/>
        </w:rPr>
      </w:pPr>
      <w:r w:rsidRPr="00445B23">
        <w:rPr>
          <w:rFonts w:ascii="Arial" w:hAnsi="Arial" w:cs="Arial"/>
          <w:b/>
          <w:bCs/>
          <w:sz w:val="24"/>
          <w:szCs w:val="24"/>
          <w:u w:val="single"/>
        </w:rPr>
        <w:t>Likelihood of Risk</w:t>
      </w:r>
    </w:p>
    <w:p w14:paraId="3E681517" w14:textId="061F923C" w:rsidR="00275862" w:rsidRPr="00445B23" w:rsidRDefault="0087646B" w:rsidP="00275862">
      <w:pPr>
        <w:rPr>
          <w:rFonts w:ascii="Arial" w:hAnsi="Arial" w:cs="Arial"/>
          <w:sz w:val="24"/>
          <w:szCs w:val="24"/>
        </w:rPr>
      </w:pPr>
      <w:r>
        <w:rPr>
          <w:rFonts w:ascii="Arial" w:hAnsi="Arial" w:cs="Arial"/>
          <w:sz w:val="24"/>
          <w:szCs w:val="24"/>
        </w:rPr>
        <w:t>The scoring system aims to identify the likelihood of risk for each topic. For ‘Impact’ and ‘Likelihood’ a low-risk scores 1, medium risk scores 2 and high-risk scores 3. The scores should then be multiplied to provide an overall risk score. The maximum score, and therefore a very high risk for the council, is 9 (i.e., Impact 3 x Likelihood 3 = 9)</w:t>
      </w:r>
    </w:p>
    <w:p w14:paraId="39FDFAD5" w14:textId="77777777" w:rsidR="00275862" w:rsidRPr="00445B23" w:rsidRDefault="00275862" w:rsidP="00275862">
      <w:pPr>
        <w:rPr>
          <w:rFonts w:ascii="Arial" w:hAnsi="Arial" w:cs="Arial"/>
          <w:sz w:val="24"/>
          <w:szCs w:val="24"/>
        </w:rPr>
      </w:pPr>
    </w:p>
    <w:p w14:paraId="5F8C914C" w14:textId="77777777" w:rsidR="00275862" w:rsidRPr="00445B23" w:rsidRDefault="00275862" w:rsidP="00275862">
      <w:pPr>
        <w:rPr>
          <w:rFonts w:ascii="Arial" w:hAnsi="Arial" w:cs="Arial"/>
          <w:b/>
          <w:bCs/>
          <w:sz w:val="24"/>
          <w:szCs w:val="24"/>
          <w:u w:val="single"/>
        </w:rPr>
      </w:pPr>
      <w:r w:rsidRPr="00445B23">
        <w:rPr>
          <w:rFonts w:ascii="Arial" w:hAnsi="Arial" w:cs="Arial"/>
          <w:b/>
          <w:bCs/>
          <w:sz w:val="24"/>
          <w:szCs w:val="24"/>
          <w:u w:val="single"/>
        </w:rPr>
        <w:t>Summary</w:t>
      </w:r>
    </w:p>
    <w:p w14:paraId="2EAEFB3C" w14:textId="77777777" w:rsidR="00275862" w:rsidRDefault="00275862" w:rsidP="00275862">
      <w:pPr>
        <w:jc w:val="both"/>
        <w:rPr>
          <w:rFonts w:ascii="Arial" w:hAnsi="Arial" w:cs="Arial"/>
          <w:sz w:val="24"/>
          <w:szCs w:val="24"/>
        </w:rPr>
      </w:pPr>
      <w:r w:rsidRPr="00445B23">
        <w:rPr>
          <w:rFonts w:ascii="Arial" w:hAnsi="Arial" w:cs="Arial"/>
          <w:sz w:val="24"/>
          <w:szCs w:val="24"/>
        </w:rPr>
        <w:t>This document has been produced to enable Halewood Town Council to assess the risks that it faces and satisfy itself that it has taken adequate steps to minimise them. The list is not exhaustive, and the Town Council may wish to consider other risks not identified.</w:t>
      </w:r>
    </w:p>
    <w:p w14:paraId="09E8F27C" w14:textId="195F7D01" w:rsidR="00275862" w:rsidRPr="00EB4842" w:rsidRDefault="00EB4842" w:rsidP="00EB4842">
      <w:pPr>
        <w:pStyle w:val="ListParagraph"/>
        <w:numPr>
          <w:ilvl w:val="0"/>
          <w:numId w:val="1"/>
        </w:numPr>
        <w:jc w:val="both"/>
        <w:rPr>
          <w:rFonts w:ascii="Arial" w:hAnsi="Arial" w:cs="Arial"/>
          <w:b/>
          <w:bCs/>
          <w:sz w:val="24"/>
          <w:szCs w:val="24"/>
          <w:u w:val="single"/>
        </w:rPr>
      </w:pPr>
      <w:r w:rsidRPr="00EB4842">
        <w:rPr>
          <w:rFonts w:ascii="Arial" w:hAnsi="Arial" w:cs="Arial"/>
          <w:b/>
          <w:bCs/>
          <w:sz w:val="24"/>
          <w:szCs w:val="24"/>
          <w:u w:val="single"/>
        </w:rPr>
        <w:lastRenderedPageBreak/>
        <w:t>Council Finances</w:t>
      </w:r>
    </w:p>
    <w:tbl>
      <w:tblPr>
        <w:tblStyle w:val="TableGrid"/>
        <w:tblW w:w="0" w:type="auto"/>
        <w:tblLayout w:type="fixed"/>
        <w:tblLook w:val="04A0" w:firstRow="1" w:lastRow="0" w:firstColumn="1" w:lastColumn="0" w:noHBand="0" w:noVBand="1"/>
      </w:tblPr>
      <w:tblGrid>
        <w:gridCol w:w="2497"/>
        <w:gridCol w:w="2562"/>
        <w:gridCol w:w="3711"/>
        <w:gridCol w:w="1148"/>
        <w:gridCol w:w="1134"/>
        <w:gridCol w:w="1276"/>
        <w:gridCol w:w="1276"/>
      </w:tblGrid>
      <w:tr w:rsidR="0087646B" w:rsidRPr="00E17CF7" w14:paraId="27884B28" w14:textId="2ABDCFCF" w:rsidTr="00EB4842">
        <w:tc>
          <w:tcPr>
            <w:tcW w:w="2497" w:type="dxa"/>
            <w:shd w:val="clear" w:color="auto" w:fill="F2F2F2" w:themeFill="background1" w:themeFillShade="F2"/>
          </w:tcPr>
          <w:p w14:paraId="3A126E3E" w14:textId="77777777" w:rsidR="0087646B" w:rsidRPr="00E17CF7" w:rsidRDefault="0087646B" w:rsidP="002B5EF3">
            <w:pPr>
              <w:rPr>
                <w:rFonts w:ascii="Arial" w:hAnsi="Arial" w:cs="Arial"/>
              </w:rPr>
            </w:pPr>
            <w:r w:rsidRPr="00E17CF7">
              <w:rPr>
                <w:rFonts w:ascii="Arial" w:hAnsi="Arial" w:cs="Arial"/>
              </w:rPr>
              <w:t>TOPIC</w:t>
            </w:r>
          </w:p>
        </w:tc>
        <w:tc>
          <w:tcPr>
            <w:tcW w:w="2562" w:type="dxa"/>
            <w:shd w:val="clear" w:color="auto" w:fill="F2F2F2" w:themeFill="background1" w:themeFillShade="F2"/>
          </w:tcPr>
          <w:p w14:paraId="701C0082" w14:textId="7290646F" w:rsidR="0087646B" w:rsidRPr="00E17CF7" w:rsidRDefault="0087646B" w:rsidP="002B5EF3">
            <w:pPr>
              <w:rPr>
                <w:rFonts w:ascii="Arial" w:hAnsi="Arial" w:cs="Arial"/>
              </w:rPr>
            </w:pPr>
            <w:r>
              <w:rPr>
                <w:rFonts w:ascii="Arial" w:hAnsi="Arial" w:cs="Arial"/>
              </w:rPr>
              <w:t xml:space="preserve">NATURE OF </w:t>
            </w:r>
            <w:r w:rsidRPr="00E17CF7">
              <w:rPr>
                <w:rFonts w:ascii="Arial" w:hAnsi="Arial" w:cs="Arial"/>
              </w:rPr>
              <w:t>RISK</w:t>
            </w:r>
          </w:p>
        </w:tc>
        <w:tc>
          <w:tcPr>
            <w:tcW w:w="3711" w:type="dxa"/>
            <w:shd w:val="clear" w:color="auto" w:fill="F2F2F2" w:themeFill="background1" w:themeFillShade="F2"/>
          </w:tcPr>
          <w:p w14:paraId="7ADA34B0" w14:textId="57BC218C" w:rsidR="0087646B" w:rsidRPr="00E17CF7" w:rsidRDefault="0087646B" w:rsidP="002B5EF3">
            <w:pPr>
              <w:rPr>
                <w:rFonts w:ascii="Arial" w:hAnsi="Arial" w:cs="Arial"/>
              </w:rPr>
            </w:pPr>
            <w:r w:rsidRPr="00E17CF7">
              <w:rPr>
                <w:rFonts w:ascii="Arial" w:hAnsi="Arial" w:cs="Arial"/>
              </w:rPr>
              <w:t>M</w:t>
            </w:r>
            <w:r>
              <w:rPr>
                <w:rFonts w:ascii="Arial" w:hAnsi="Arial" w:cs="Arial"/>
              </w:rPr>
              <w:t>itigation of</w:t>
            </w:r>
            <w:r w:rsidRPr="00E17CF7">
              <w:rPr>
                <w:rFonts w:ascii="Arial" w:hAnsi="Arial" w:cs="Arial"/>
              </w:rPr>
              <w:t xml:space="preserve"> Risk</w:t>
            </w:r>
          </w:p>
        </w:tc>
        <w:tc>
          <w:tcPr>
            <w:tcW w:w="1148" w:type="dxa"/>
            <w:shd w:val="clear" w:color="auto" w:fill="F2F2F2" w:themeFill="background1" w:themeFillShade="F2"/>
          </w:tcPr>
          <w:p w14:paraId="20243169" w14:textId="12752BE9" w:rsidR="0087646B" w:rsidRPr="00EB4842" w:rsidRDefault="0087646B" w:rsidP="002B5EF3">
            <w:pPr>
              <w:rPr>
                <w:rFonts w:ascii="Arial" w:hAnsi="Arial" w:cs="Arial"/>
                <w:sz w:val="18"/>
                <w:szCs w:val="18"/>
              </w:rPr>
            </w:pPr>
            <w:r w:rsidRPr="00EB4842">
              <w:rPr>
                <w:rFonts w:ascii="Arial" w:hAnsi="Arial" w:cs="Arial"/>
                <w:sz w:val="18"/>
                <w:szCs w:val="18"/>
              </w:rPr>
              <w:t xml:space="preserve">Impact </w:t>
            </w:r>
          </w:p>
        </w:tc>
        <w:tc>
          <w:tcPr>
            <w:tcW w:w="1134" w:type="dxa"/>
            <w:shd w:val="clear" w:color="auto" w:fill="F2F2F2" w:themeFill="background1" w:themeFillShade="F2"/>
          </w:tcPr>
          <w:p w14:paraId="7833A684" w14:textId="53978368" w:rsidR="0087646B" w:rsidRPr="00EB4842" w:rsidRDefault="00EB4842" w:rsidP="002B5EF3">
            <w:pPr>
              <w:rPr>
                <w:rFonts w:ascii="Arial" w:hAnsi="Arial" w:cs="Arial"/>
                <w:sz w:val="18"/>
                <w:szCs w:val="18"/>
              </w:rPr>
            </w:pPr>
            <w:r w:rsidRPr="00EB4842">
              <w:rPr>
                <w:rFonts w:ascii="Arial" w:hAnsi="Arial" w:cs="Arial"/>
                <w:sz w:val="18"/>
                <w:szCs w:val="18"/>
              </w:rPr>
              <w:t>Likelihood</w:t>
            </w:r>
          </w:p>
        </w:tc>
        <w:tc>
          <w:tcPr>
            <w:tcW w:w="1276" w:type="dxa"/>
            <w:shd w:val="clear" w:color="auto" w:fill="F2F2F2" w:themeFill="background1" w:themeFillShade="F2"/>
          </w:tcPr>
          <w:p w14:paraId="4A3760DC" w14:textId="5AF241D6" w:rsidR="0087646B" w:rsidRPr="00EB4842" w:rsidRDefault="00EB4842" w:rsidP="002B5EF3">
            <w:pPr>
              <w:rPr>
                <w:rFonts w:ascii="Arial" w:hAnsi="Arial" w:cs="Arial"/>
                <w:sz w:val="18"/>
                <w:szCs w:val="18"/>
              </w:rPr>
            </w:pPr>
            <w:r w:rsidRPr="00EB4842">
              <w:rPr>
                <w:rFonts w:ascii="Arial" w:hAnsi="Arial" w:cs="Arial"/>
                <w:sz w:val="18"/>
                <w:szCs w:val="18"/>
              </w:rPr>
              <w:t>Risk Rating</w:t>
            </w:r>
          </w:p>
        </w:tc>
        <w:tc>
          <w:tcPr>
            <w:tcW w:w="1276" w:type="dxa"/>
            <w:shd w:val="clear" w:color="auto" w:fill="F2F2F2" w:themeFill="background1" w:themeFillShade="F2"/>
          </w:tcPr>
          <w:p w14:paraId="4EDA1436" w14:textId="5721E929" w:rsidR="0087646B" w:rsidRPr="00EB4842" w:rsidRDefault="00EB4842" w:rsidP="002B5EF3">
            <w:pPr>
              <w:rPr>
                <w:rFonts w:ascii="Arial" w:hAnsi="Arial" w:cs="Arial"/>
                <w:sz w:val="18"/>
                <w:szCs w:val="18"/>
              </w:rPr>
            </w:pPr>
            <w:r w:rsidRPr="00EB4842">
              <w:rPr>
                <w:rFonts w:ascii="Arial" w:hAnsi="Arial" w:cs="Arial"/>
                <w:sz w:val="18"/>
                <w:szCs w:val="18"/>
              </w:rPr>
              <w:t>Review Date</w:t>
            </w:r>
          </w:p>
        </w:tc>
      </w:tr>
      <w:tr w:rsidR="00EB4842" w:rsidRPr="00E17CF7" w14:paraId="09C6CB27" w14:textId="746A7BAC" w:rsidTr="00EB4842">
        <w:tc>
          <w:tcPr>
            <w:tcW w:w="2497" w:type="dxa"/>
          </w:tcPr>
          <w:p w14:paraId="32B81858" w14:textId="77777777" w:rsidR="00EB4842" w:rsidRPr="00E17CF7" w:rsidRDefault="00EB4842" w:rsidP="00EB4842">
            <w:pPr>
              <w:rPr>
                <w:rFonts w:ascii="Arial" w:hAnsi="Arial" w:cs="Arial"/>
              </w:rPr>
            </w:pPr>
          </w:p>
          <w:p w14:paraId="5B8AC780" w14:textId="77777777" w:rsidR="00EB4842" w:rsidRPr="00E17CF7" w:rsidRDefault="00EB4842" w:rsidP="00EB4842">
            <w:pPr>
              <w:rPr>
                <w:rFonts w:ascii="Arial" w:hAnsi="Arial" w:cs="Arial"/>
              </w:rPr>
            </w:pPr>
            <w:r w:rsidRPr="00E17CF7">
              <w:rPr>
                <w:rFonts w:ascii="Arial" w:hAnsi="Arial" w:cs="Arial"/>
              </w:rPr>
              <w:t>Managing Finance</w:t>
            </w:r>
          </w:p>
        </w:tc>
        <w:tc>
          <w:tcPr>
            <w:tcW w:w="2562" w:type="dxa"/>
          </w:tcPr>
          <w:p w14:paraId="76146A0A" w14:textId="77777777" w:rsidR="00EB4842" w:rsidRPr="00E17CF7" w:rsidRDefault="00EB4842" w:rsidP="00EB4842">
            <w:pPr>
              <w:rPr>
                <w:rFonts w:ascii="Arial" w:hAnsi="Arial" w:cs="Arial"/>
              </w:rPr>
            </w:pPr>
          </w:p>
          <w:p w14:paraId="0834FB18" w14:textId="77777777" w:rsidR="00EB4842" w:rsidRPr="00E17CF7" w:rsidRDefault="00EB4842" w:rsidP="00EB4842">
            <w:pPr>
              <w:rPr>
                <w:rFonts w:ascii="Arial" w:hAnsi="Arial" w:cs="Arial"/>
              </w:rPr>
            </w:pPr>
            <w:r w:rsidRPr="00E17CF7">
              <w:rPr>
                <w:rFonts w:ascii="Arial" w:hAnsi="Arial" w:cs="Arial"/>
              </w:rPr>
              <w:t>Inadequate records/ financial irregularities</w:t>
            </w:r>
          </w:p>
        </w:tc>
        <w:tc>
          <w:tcPr>
            <w:tcW w:w="3711" w:type="dxa"/>
          </w:tcPr>
          <w:p w14:paraId="3979AC6C" w14:textId="77777777" w:rsidR="00EB4842" w:rsidRPr="00E17CF7" w:rsidRDefault="00EB4842" w:rsidP="00EB4842">
            <w:pPr>
              <w:jc w:val="both"/>
              <w:rPr>
                <w:rFonts w:ascii="Arial" w:hAnsi="Arial" w:cs="Arial"/>
              </w:rPr>
            </w:pPr>
            <w:r w:rsidRPr="00E17CF7">
              <w:rPr>
                <w:rFonts w:ascii="Arial" w:hAnsi="Arial" w:cs="Arial"/>
              </w:rPr>
              <w:t xml:space="preserve">The Town Council uses Financial Regulations which set out the requirements based on Model Regulations from NALC. Internal Auditor appointed annually.  Financial records are externally audited by way of the annual AGAR. The Town Council operates a system of internal control. </w:t>
            </w:r>
          </w:p>
        </w:tc>
        <w:tc>
          <w:tcPr>
            <w:tcW w:w="1148" w:type="dxa"/>
          </w:tcPr>
          <w:p w14:paraId="712DAE01" w14:textId="77777777" w:rsidR="00EB4842" w:rsidRPr="00EB4842" w:rsidRDefault="00EB4842" w:rsidP="00EB4842">
            <w:pPr>
              <w:jc w:val="center"/>
              <w:rPr>
                <w:rFonts w:ascii="Arial" w:hAnsi="Arial" w:cs="Arial"/>
                <w:b/>
                <w:bCs/>
                <w:sz w:val="24"/>
                <w:szCs w:val="24"/>
              </w:rPr>
            </w:pPr>
          </w:p>
          <w:p w14:paraId="0BE921EA" w14:textId="58D6441E" w:rsidR="00EB4842" w:rsidRPr="00E17CF7" w:rsidRDefault="00EB4842" w:rsidP="00EB4842">
            <w:pPr>
              <w:jc w:val="center"/>
              <w:rPr>
                <w:rFonts w:ascii="Arial" w:hAnsi="Arial" w:cs="Arial"/>
              </w:rPr>
            </w:pPr>
            <w:r>
              <w:rPr>
                <w:rFonts w:ascii="Arial" w:hAnsi="Arial" w:cs="Arial"/>
                <w:b/>
                <w:bCs/>
                <w:sz w:val="24"/>
                <w:szCs w:val="24"/>
              </w:rPr>
              <w:t>2</w:t>
            </w:r>
          </w:p>
        </w:tc>
        <w:tc>
          <w:tcPr>
            <w:tcW w:w="1134" w:type="dxa"/>
          </w:tcPr>
          <w:p w14:paraId="46FE652B" w14:textId="77777777" w:rsidR="00EB4842" w:rsidRPr="00EB4842" w:rsidRDefault="00EB4842" w:rsidP="00EB4842">
            <w:pPr>
              <w:jc w:val="center"/>
              <w:rPr>
                <w:rFonts w:ascii="Arial" w:hAnsi="Arial" w:cs="Arial"/>
                <w:b/>
                <w:bCs/>
                <w:sz w:val="24"/>
                <w:szCs w:val="24"/>
              </w:rPr>
            </w:pPr>
          </w:p>
          <w:p w14:paraId="6775414F" w14:textId="287C096D" w:rsidR="00EB4842" w:rsidRPr="00E17CF7" w:rsidRDefault="00EB4842" w:rsidP="00EB4842">
            <w:pPr>
              <w:jc w:val="center"/>
              <w:rPr>
                <w:rFonts w:ascii="Arial" w:hAnsi="Arial" w:cs="Arial"/>
              </w:rPr>
            </w:pPr>
            <w:r w:rsidRPr="00EB4842">
              <w:rPr>
                <w:rFonts w:ascii="Arial" w:hAnsi="Arial" w:cs="Arial"/>
                <w:b/>
                <w:bCs/>
                <w:sz w:val="24"/>
                <w:szCs w:val="24"/>
              </w:rPr>
              <w:t>1</w:t>
            </w:r>
          </w:p>
        </w:tc>
        <w:tc>
          <w:tcPr>
            <w:tcW w:w="1276" w:type="dxa"/>
            <w:shd w:val="clear" w:color="auto" w:fill="C5E0B3" w:themeFill="accent6" w:themeFillTint="66"/>
          </w:tcPr>
          <w:p w14:paraId="398261A1" w14:textId="77777777" w:rsidR="00EB4842" w:rsidRPr="00EB4842" w:rsidRDefault="00EB4842" w:rsidP="00EB4842">
            <w:pPr>
              <w:jc w:val="center"/>
              <w:rPr>
                <w:rFonts w:ascii="Arial" w:hAnsi="Arial" w:cs="Arial"/>
                <w:b/>
                <w:bCs/>
                <w:sz w:val="24"/>
                <w:szCs w:val="24"/>
              </w:rPr>
            </w:pPr>
          </w:p>
          <w:p w14:paraId="073C53B6" w14:textId="34848BD4" w:rsidR="00EB4842" w:rsidRPr="00E17CF7" w:rsidRDefault="00EB4842" w:rsidP="00EB4842">
            <w:pPr>
              <w:jc w:val="center"/>
              <w:rPr>
                <w:rFonts w:ascii="Arial" w:hAnsi="Arial" w:cs="Arial"/>
              </w:rPr>
            </w:pPr>
            <w:r>
              <w:rPr>
                <w:rFonts w:ascii="Arial" w:hAnsi="Arial" w:cs="Arial"/>
                <w:b/>
                <w:bCs/>
                <w:sz w:val="24"/>
                <w:szCs w:val="24"/>
              </w:rPr>
              <w:t>2</w:t>
            </w:r>
          </w:p>
        </w:tc>
        <w:tc>
          <w:tcPr>
            <w:tcW w:w="1276" w:type="dxa"/>
          </w:tcPr>
          <w:p w14:paraId="3DBED641" w14:textId="77777777" w:rsidR="00EB4842" w:rsidRPr="00EB4842" w:rsidRDefault="00EB4842" w:rsidP="00EB4842">
            <w:pPr>
              <w:jc w:val="center"/>
              <w:rPr>
                <w:rFonts w:ascii="Arial" w:hAnsi="Arial" w:cs="Arial"/>
                <w:b/>
                <w:bCs/>
                <w:sz w:val="24"/>
                <w:szCs w:val="24"/>
              </w:rPr>
            </w:pPr>
          </w:p>
          <w:p w14:paraId="34177490" w14:textId="5D2E5EE4" w:rsidR="00EB4842" w:rsidRPr="00E17CF7" w:rsidRDefault="00EB4842" w:rsidP="00EB4842">
            <w:pPr>
              <w:jc w:val="center"/>
              <w:rPr>
                <w:rFonts w:ascii="Arial" w:hAnsi="Arial" w:cs="Arial"/>
              </w:rPr>
            </w:pPr>
            <w:r w:rsidRPr="00EB4842">
              <w:rPr>
                <w:rFonts w:ascii="Arial" w:hAnsi="Arial" w:cs="Arial"/>
                <w:b/>
                <w:bCs/>
              </w:rPr>
              <w:t>April 2023</w:t>
            </w:r>
          </w:p>
        </w:tc>
      </w:tr>
      <w:tr w:rsidR="00EB4842" w:rsidRPr="00E17CF7" w14:paraId="3AC96864" w14:textId="3D2B5500" w:rsidTr="00EB4842">
        <w:tc>
          <w:tcPr>
            <w:tcW w:w="2497" w:type="dxa"/>
          </w:tcPr>
          <w:p w14:paraId="2A6C530A" w14:textId="77777777" w:rsidR="00EB4842" w:rsidRPr="00E17CF7" w:rsidRDefault="00EB4842" w:rsidP="00EB4842">
            <w:pPr>
              <w:rPr>
                <w:rFonts w:ascii="Arial" w:hAnsi="Arial" w:cs="Arial"/>
              </w:rPr>
            </w:pPr>
          </w:p>
          <w:p w14:paraId="18BA5F22" w14:textId="77777777" w:rsidR="00EB4842" w:rsidRPr="00E17CF7" w:rsidRDefault="00EB4842" w:rsidP="00EB4842">
            <w:pPr>
              <w:rPr>
                <w:rFonts w:ascii="Arial" w:hAnsi="Arial" w:cs="Arial"/>
              </w:rPr>
            </w:pPr>
            <w:r w:rsidRPr="00E17CF7">
              <w:rPr>
                <w:rFonts w:ascii="Arial" w:hAnsi="Arial" w:cs="Arial"/>
              </w:rPr>
              <w:t>Precept</w:t>
            </w:r>
          </w:p>
          <w:p w14:paraId="40E04D2E" w14:textId="77777777" w:rsidR="00EB4842" w:rsidRPr="00E17CF7" w:rsidRDefault="00EB4842" w:rsidP="00EB4842">
            <w:pPr>
              <w:rPr>
                <w:rFonts w:ascii="Arial" w:hAnsi="Arial" w:cs="Arial"/>
              </w:rPr>
            </w:pPr>
          </w:p>
        </w:tc>
        <w:tc>
          <w:tcPr>
            <w:tcW w:w="2562" w:type="dxa"/>
          </w:tcPr>
          <w:p w14:paraId="77FDAF88" w14:textId="77777777" w:rsidR="00EB4842" w:rsidRPr="00E17CF7" w:rsidRDefault="00EB4842" w:rsidP="00EB4842">
            <w:pPr>
              <w:rPr>
                <w:rFonts w:ascii="Arial" w:hAnsi="Arial" w:cs="Arial"/>
              </w:rPr>
            </w:pPr>
          </w:p>
          <w:p w14:paraId="5A43DBBB" w14:textId="43A56EBB" w:rsidR="00EB4842" w:rsidRPr="00E17CF7" w:rsidRDefault="00EB4842" w:rsidP="00EB4842">
            <w:pPr>
              <w:rPr>
                <w:rFonts w:ascii="Arial" w:hAnsi="Arial" w:cs="Arial"/>
              </w:rPr>
            </w:pPr>
            <w:r w:rsidRPr="00E17CF7">
              <w:rPr>
                <w:rFonts w:ascii="Arial" w:hAnsi="Arial" w:cs="Arial"/>
              </w:rPr>
              <w:t>Not Submitted / Not Paid by Borough Council / Adequacy of Precept/ Adequacy of Budget provision</w:t>
            </w:r>
            <w:r>
              <w:rPr>
                <w:rFonts w:ascii="Arial" w:hAnsi="Arial" w:cs="Arial"/>
              </w:rPr>
              <w:t>.</w:t>
            </w:r>
          </w:p>
          <w:p w14:paraId="7851815A" w14:textId="77777777" w:rsidR="00EB4842" w:rsidRPr="00E17CF7" w:rsidRDefault="00EB4842" w:rsidP="00EB4842">
            <w:pPr>
              <w:rPr>
                <w:rFonts w:ascii="Arial" w:hAnsi="Arial" w:cs="Arial"/>
              </w:rPr>
            </w:pPr>
          </w:p>
        </w:tc>
        <w:tc>
          <w:tcPr>
            <w:tcW w:w="3711" w:type="dxa"/>
          </w:tcPr>
          <w:p w14:paraId="1574877F" w14:textId="77777777" w:rsidR="00EB4842" w:rsidRPr="00E17CF7" w:rsidRDefault="00EB4842" w:rsidP="00EB4842">
            <w:pPr>
              <w:jc w:val="both"/>
              <w:rPr>
                <w:rFonts w:ascii="Arial" w:hAnsi="Arial" w:cs="Arial"/>
              </w:rPr>
            </w:pPr>
          </w:p>
          <w:p w14:paraId="327EDFA4" w14:textId="35A170C6" w:rsidR="00EB4842" w:rsidRPr="00E17CF7" w:rsidRDefault="00EB4842" w:rsidP="00EB4842">
            <w:pPr>
              <w:jc w:val="both"/>
              <w:rPr>
                <w:rFonts w:ascii="Arial" w:hAnsi="Arial" w:cs="Arial"/>
              </w:rPr>
            </w:pPr>
            <w:r w:rsidRPr="00E17CF7">
              <w:rPr>
                <w:rFonts w:ascii="Arial" w:hAnsi="Arial" w:cs="Arial"/>
              </w:rPr>
              <w:t xml:space="preserve">Full TC Minute &amp; Diary to forward request to Knowsley MBC to check and report if not received at beginning of each period (10% at beginning of April, 90% at end of April) Calculated on need after other income taken from estimated expenditure Proposed budgets </w:t>
            </w:r>
            <w:r w:rsidR="00DF0A3D">
              <w:rPr>
                <w:rFonts w:ascii="Arial" w:hAnsi="Arial" w:cs="Arial"/>
              </w:rPr>
              <w:t xml:space="preserve">go </w:t>
            </w:r>
            <w:r w:rsidRPr="00E17CF7">
              <w:rPr>
                <w:rFonts w:ascii="Arial" w:hAnsi="Arial" w:cs="Arial"/>
              </w:rPr>
              <w:t xml:space="preserve">to Council with explanatory notes. </w:t>
            </w:r>
          </w:p>
        </w:tc>
        <w:tc>
          <w:tcPr>
            <w:tcW w:w="1148" w:type="dxa"/>
          </w:tcPr>
          <w:p w14:paraId="48565B83" w14:textId="77777777" w:rsidR="00EB4842" w:rsidRPr="00EB4842" w:rsidRDefault="00EB4842" w:rsidP="00EB4842">
            <w:pPr>
              <w:jc w:val="center"/>
              <w:rPr>
                <w:rFonts w:ascii="Arial" w:hAnsi="Arial" w:cs="Arial"/>
                <w:b/>
                <w:bCs/>
                <w:sz w:val="24"/>
                <w:szCs w:val="24"/>
              </w:rPr>
            </w:pPr>
          </w:p>
          <w:p w14:paraId="34018EA0" w14:textId="08A44D70" w:rsidR="00EB4842" w:rsidRPr="00EB4842" w:rsidRDefault="00EB4842" w:rsidP="00EB4842">
            <w:pPr>
              <w:jc w:val="center"/>
              <w:rPr>
                <w:rFonts w:ascii="Arial" w:hAnsi="Arial" w:cs="Arial"/>
                <w:b/>
                <w:bCs/>
                <w:sz w:val="24"/>
                <w:szCs w:val="24"/>
              </w:rPr>
            </w:pPr>
            <w:r w:rsidRPr="00EB4842">
              <w:rPr>
                <w:rFonts w:ascii="Arial" w:hAnsi="Arial" w:cs="Arial"/>
                <w:b/>
                <w:bCs/>
                <w:sz w:val="24"/>
                <w:szCs w:val="24"/>
              </w:rPr>
              <w:t>3</w:t>
            </w:r>
          </w:p>
        </w:tc>
        <w:tc>
          <w:tcPr>
            <w:tcW w:w="1134" w:type="dxa"/>
          </w:tcPr>
          <w:p w14:paraId="5BF9B5B9" w14:textId="77777777" w:rsidR="00EB4842" w:rsidRPr="00EB4842" w:rsidRDefault="00EB4842" w:rsidP="00EB4842">
            <w:pPr>
              <w:jc w:val="center"/>
              <w:rPr>
                <w:rFonts w:ascii="Arial" w:hAnsi="Arial" w:cs="Arial"/>
                <w:b/>
                <w:bCs/>
                <w:sz w:val="24"/>
                <w:szCs w:val="24"/>
              </w:rPr>
            </w:pPr>
          </w:p>
          <w:p w14:paraId="4E672488" w14:textId="65A81017" w:rsidR="00EB4842" w:rsidRPr="00EB4842" w:rsidRDefault="00EB4842" w:rsidP="00EB4842">
            <w:pPr>
              <w:jc w:val="center"/>
              <w:rPr>
                <w:rFonts w:ascii="Arial" w:hAnsi="Arial" w:cs="Arial"/>
                <w:b/>
                <w:bCs/>
                <w:sz w:val="24"/>
                <w:szCs w:val="24"/>
              </w:rPr>
            </w:pPr>
            <w:r w:rsidRPr="00EB4842">
              <w:rPr>
                <w:rFonts w:ascii="Arial" w:hAnsi="Arial" w:cs="Arial"/>
                <w:b/>
                <w:bCs/>
                <w:sz w:val="24"/>
                <w:szCs w:val="24"/>
              </w:rPr>
              <w:t>1</w:t>
            </w:r>
          </w:p>
        </w:tc>
        <w:tc>
          <w:tcPr>
            <w:tcW w:w="1276" w:type="dxa"/>
            <w:shd w:val="clear" w:color="auto" w:fill="C5E0B3" w:themeFill="accent6" w:themeFillTint="66"/>
          </w:tcPr>
          <w:p w14:paraId="32BB7CEE" w14:textId="77777777" w:rsidR="00EB4842" w:rsidRPr="00EB4842" w:rsidRDefault="00EB4842" w:rsidP="00EB4842">
            <w:pPr>
              <w:jc w:val="center"/>
              <w:rPr>
                <w:rFonts w:ascii="Arial" w:hAnsi="Arial" w:cs="Arial"/>
                <w:b/>
                <w:bCs/>
                <w:sz w:val="24"/>
                <w:szCs w:val="24"/>
              </w:rPr>
            </w:pPr>
          </w:p>
          <w:p w14:paraId="28F540A3" w14:textId="5DB47613" w:rsidR="00EB4842" w:rsidRPr="00EB4842" w:rsidRDefault="00EB4842" w:rsidP="00EB4842">
            <w:pPr>
              <w:jc w:val="center"/>
              <w:rPr>
                <w:rFonts w:ascii="Arial" w:hAnsi="Arial" w:cs="Arial"/>
                <w:b/>
                <w:bCs/>
                <w:sz w:val="24"/>
                <w:szCs w:val="24"/>
              </w:rPr>
            </w:pPr>
            <w:r w:rsidRPr="00EB4842">
              <w:rPr>
                <w:rFonts w:ascii="Arial" w:hAnsi="Arial" w:cs="Arial"/>
                <w:b/>
                <w:bCs/>
                <w:sz w:val="24"/>
                <w:szCs w:val="24"/>
              </w:rPr>
              <w:t>3</w:t>
            </w:r>
          </w:p>
        </w:tc>
        <w:tc>
          <w:tcPr>
            <w:tcW w:w="1276" w:type="dxa"/>
          </w:tcPr>
          <w:p w14:paraId="2D839285" w14:textId="77777777" w:rsidR="00EB4842" w:rsidRPr="00EB4842" w:rsidRDefault="00EB4842" w:rsidP="00EB4842">
            <w:pPr>
              <w:jc w:val="center"/>
              <w:rPr>
                <w:rFonts w:ascii="Arial" w:hAnsi="Arial" w:cs="Arial"/>
                <w:b/>
                <w:bCs/>
                <w:sz w:val="24"/>
                <w:szCs w:val="24"/>
              </w:rPr>
            </w:pPr>
          </w:p>
          <w:p w14:paraId="4268ABDB" w14:textId="79B67275" w:rsidR="00EB4842" w:rsidRPr="00EB4842" w:rsidRDefault="00EB4842" w:rsidP="00EB4842">
            <w:pPr>
              <w:jc w:val="center"/>
              <w:rPr>
                <w:rFonts w:ascii="Arial" w:hAnsi="Arial" w:cs="Arial"/>
                <w:b/>
                <w:bCs/>
              </w:rPr>
            </w:pPr>
            <w:r w:rsidRPr="00EB4842">
              <w:rPr>
                <w:rFonts w:ascii="Arial" w:hAnsi="Arial" w:cs="Arial"/>
                <w:b/>
                <w:bCs/>
              </w:rPr>
              <w:t>April 2023</w:t>
            </w:r>
          </w:p>
        </w:tc>
      </w:tr>
      <w:tr w:rsidR="00EB4842" w:rsidRPr="00E17CF7" w14:paraId="12EF9BF0" w14:textId="73C7313E" w:rsidTr="00EB4842">
        <w:tc>
          <w:tcPr>
            <w:tcW w:w="2497" w:type="dxa"/>
          </w:tcPr>
          <w:p w14:paraId="5BB69D1E" w14:textId="77777777" w:rsidR="00EB4842" w:rsidRPr="00E17CF7" w:rsidRDefault="00EB4842" w:rsidP="00EB4842">
            <w:pPr>
              <w:rPr>
                <w:rFonts w:ascii="Arial" w:hAnsi="Arial" w:cs="Arial"/>
              </w:rPr>
            </w:pPr>
            <w:r w:rsidRPr="00E17CF7">
              <w:rPr>
                <w:rFonts w:ascii="Arial" w:hAnsi="Arial" w:cs="Arial"/>
              </w:rPr>
              <w:t>Internal Financial controls</w:t>
            </w:r>
          </w:p>
        </w:tc>
        <w:tc>
          <w:tcPr>
            <w:tcW w:w="2562" w:type="dxa"/>
          </w:tcPr>
          <w:p w14:paraId="07B66B1B" w14:textId="2FCD255E" w:rsidR="00EB4842" w:rsidRPr="00E17CF7" w:rsidRDefault="00EB4842" w:rsidP="00EB4842">
            <w:pPr>
              <w:rPr>
                <w:rFonts w:ascii="Arial" w:hAnsi="Arial" w:cs="Arial"/>
              </w:rPr>
            </w:pPr>
            <w:r w:rsidRPr="00E17CF7">
              <w:rPr>
                <w:rFonts w:ascii="Arial" w:hAnsi="Arial" w:cs="Arial"/>
              </w:rPr>
              <w:t xml:space="preserve">Inadequate internal controls regarding monitoring </w:t>
            </w:r>
            <w:r>
              <w:rPr>
                <w:rFonts w:ascii="Arial" w:hAnsi="Arial" w:cs="Arial"/>
              </w:rPr>
              <w:t xml:space="preserve">of </w:t>
            </w:r>
            <w:r w:rsidRPr="00E17CF7">
              <w:rPr>
                <w:rFonts w:ascii="Arial" w:hAnsi="Arial" w:cs="Arial"/>
              </w:rPr>
              <w:t>expenditure</w:t>
            </w:r>
          </w:p>
        </w:tc>
        <w:tc>
          <w:tcPr>
            <w:tcW w:w="3711" w:type="dxa"/>
          </w:tcPr>
          <w:p w14:paraId="7F948799" w14:textId="48366ADA" w:rsidR="00EB4842" w:rsidRPr="00E17CF7" w:rsidRDefault="00EB4842" w:rsidP="00EB4842">
            <w:pPr>
              <w:jc w:val="both"/>
              <w:rPr>
                <w:rFonts w:ascii="Arial" w:hAnsi="Arial" w:cs="Arial"/>
              </w:rPr>
            </w:pPr>
            <w:r w:rsidRPr="00E17CF7">
              <w:rPr>
                <w:rFonts w:ascii="Arial" w:hAnsi="Arial" w:cs="Arial"/>
              </w:rPr>
              <w:t xml:space="preserve">Internal control checks are carried out at least </w:t>
            </w:r>
            <w:r>
              <w:rPr>
                <w:rFonts w:ascii="Arial" w:hAnsi="Arial" w:cs="Arial"/>
              </w:rPr>
              <w:t>annually</w:t>
            </w:r>
            <w:r w:rsidRPr="00E17CF7">
              <w:rPr>
                <w:rFonts w:ascii="Arial" w:hAnsi="Arial" w:cs="Arial"/>
              </w:rPr>
              <w:t xml:space="preserve"> by a Councillor (who must not be a bank signatory) to ensure effective financial management by Clerk/RFO.</w:t>
            </w:r>
          </w:p>
        </w:tc>
        <w:tc>
          <w:tcPr>
            <w:tcW w:w="1148" w:type="dxa"/>
          </w:tcPr>
          <w:p w14:paraId="356B3D0E" w14:textId="77777777" w:rsidR="00EB4842" w:rsidRPr="00EB4842" w:rsidRDefault="00EB4842" w:rsidP="00EB4842">
            <w:pPr>
              <w:jc w:val="center"/>
              <w:rPr>
                <w:rFonts w:ascii="Arial" w:hAnsi="Arial" w:cs="Arial"/>
                <w:b/>
                <w:bCs/>
              </w:rPr>
            </w:pPr>
          </w:p>
          <w:p w14:paraId="583C0DF0" w14:textId="77488D8C" w:rsidR="00EB4842" w:rsidRPr="00EB4842" w:rsidRDefault="00EB4842" w:rsidP="00EB4842">
            <w:pPr>
              <w:jc w:val="center"/>
              <w:rPr>
                <w:rFonts w:ascii="Arial" w:hAnsi="Arial" w:cs="Arial"/>
                <w:b/>
                <w:bCs/>
              </w:rPr>
            </w:pPr>
            <w:r w:rsidRPr="00EB4842">
              <w:rPr>
                <w:rFonts w:ascii="Arial" w:hAnsi="Arial" w:cs="Arial"/>
                <w:b/>
                <w:bCs/>
              </w:rPr>
              <w:t>3</w:t>
            </w:r>
          </w:p>
        </w:tc>
        <w:tc>
          <w:tcPr>
            <w:tcW w:w="1134" w:type="dxa"/>
          </w:tcPr>
          <w:p w14:paraId="4564C030" w14:textId="77777777" w:rsidR="00EB4842" w:rsidRPr="00EB4842" w:rsidRDefault="00EB4842" w:rsidP="00EB4842">
            <w:pPr>
              <w:jc w:val="center"/>
              <w:rPr>
                <w:rFonts w:ascii="Arial" w:hAnsi="Arial" w:cs="Arial"/>
                <w:b/>
                <w:bCs/>
              </w:rPr>
            </w:pPr>
          </w:p>
          <w:p w14:paraId="555FAAF3" w14:textId="6E120C0A" w:rsidR="00EB4842" w:rsidRPr="00EB4842" w:rsidRDefault="00EB4842" w:rsidP="00EB4842">
            <w:pPr>
              <w:jc w:val="center"/>
              <w:rPr>
                <w:rFonts w:ascii="Arial" w:hAnsi="Arial" w:cs="Arial"/>
                <w:b/>
                <w:bCs/>
              </w:rPr>
            </w:pPr>
            <w:r w:rsidRPr="00EB4842">
              <w:rPr>
                <w:rFonts w:ascii="Arial" w:hAnsi="Arial" w:cs="Arial"/>
                <w:b/>
                <w:bCs/>
              </w:rPr>
              <w:t>1</w:t>
            </w:r>
          </w:p>
        </w:tc>
        <w:tc>
          <w:tcPr>
            <w:tcW w:w="1276" w:type="dxa"/>
            <w:shd w:val="clear" w:color="auto" w:fill="C5E0B3" w:themeFill="accent6" w:themeFillTint="66"/>
          </w:tcPr>
          <w:p w14:paraId="078343FD" w14:textId="77777777" w:rsidR="00EB4842" w:rsidRPr="00EB4842" w:rsidRDefault="00EB4842" w:rsidP="00EB4842">
            <w:pPr>
              <w:jc w:val="center"/>
              <w:rPr>
                <w:rFonts w:ascii="Arial" w:hAnsi="Arial" w:cs="Arial"/>
                <w:b/>
                <w:bCs/>
              </w:rPr>
            </w:pPr>
          </w:p>
          <w:p w14:paraId="1E7F3D09" w14:textId="452DC249" w:rsidR="00EB4842" w:rsidRPr="00EB4842" w:rsidRDefault="00EB4842" w:rsidP="00EB4842">
            <w:pPr>
              <w:jc w:val="center"/>
              <w:rPr>
                <w:rFonts w:ascii="Arial" w:hAnsi="Arial" w:cs="Arial"/>
                <w:b/>
                <w:bCs/>
              </w:rPr>
            </w:pPr>
            <w:r w:rsidRPr="00EB4842">
              <w:rPr>
                <w:rFonts w:ascii="Arial" w:hAnsi="Arial" w:cs="Arial"/>
                <w:b/>
                <w:bCs/>
              </w:rPr>
              <w:t>3</w:t>
            </w:r>
          </w:p>
        </w:tc>
        <w:tc>
          <w:tcPr>
            <w:tcW w:w="1276" w:type="dxa"/>
          </w:tcPr>
          <w:p w14:paraId="209E7FA6" w14:textId="77777777" w:rsidR="00EB4842" w:rsidRPr="00EB4842" w:rsidRDefault="00EB4842" w:rsidP="00EB4842">
            <w:pPr>
              <w:jc w:val="center"/>
              <w:rPr>
                <w:rFonts w:ascii="Arial" w:hAnsi="Arial" w:cs="Arial"/>
                <w:b/>
                <w:bCs/>
              </w:rPr>
            </w:pPr>
          </w:p>
          <w:p w14:paraId="3BB9176D" w14:textId="7B93B474" w:rsidR="00EB4842" w:rsidRPr="00EB4842" w:rsidRDefault="00EB4842" w:rsidP="00EB4842">
            <w:pPr>
              <w:jc w:val="center"/>
              <w:rPr>
                <w:rFonts w:ascii="Arial" w:hAnsi="Arial" w:cs="Arial"/>
                <w:b/>
                <w:bCs/>
              </w:rPr>
            </w:pPr>
            <w:r w:rsidRPr="00EB4842">
              <w:rPr>
                <w:rFonts w:ascii="Arial" w:hAnsi="Arial" w:cs="Arial"/>
                <w:b/>
                <w:bCs/>
              </w:rPr>
              <w:t>April 2023</w:t>
            </w:r>
          </w:p>
        </w:tc>
      </w:tr>
      <w:tr w:rsidR="00EB4842" w:rsidRPr="00E17CF7" w14:paraId="73D90074" w14:textId="42B72B50" w:rsidTr="009F637A">
        <w:tc>
          <w:tcPr>
            <w:tcW w:w="2497" w:type="dxa"/>
          </w:tcPr>
          <w:p w14:paraId="0D3E0FB2" w14:textId="77777777" w:rsidR="00EB4842" w:rsidRPr="00E17CF7" w:rsidRDefault="00EB4842" w:rsidP="00EB4842">
            <w:pPr>
              <w:rPr>
                <w:rFonts w:ascii="Arial" w:hAnsi="Arial" w:cs="Arial"/>
              </w:rPr>
            </w:pPr>
          </w:p>
          <w:p w14:paraId="20ECDA69" w14:textId="77777777" w:rsidR="00EB4842" w:rsidRPr="00E17CF7" w:rsidRDefault="00EB4842" w:rsidP="00EB4842">
            <w:pPr>
              <w:rPr>
                <w:rFonts w:ascii="Arial" w:hAnsi="Arial" w:cs="Arial"/>
              </w:rPr>
            </w:pPr>
            <w:r w:rsidRPr="00E17CF7">
              <w:rPr>
                <w:rFonts w:ascii="Arial" w:hAnsi="Arial" w:cs="Arial"/>
              </w:rPr>
              <w:t>Salaries</w:t>
            </w:r>
          </w:p>
        </w:tc>
        <w:tc>
          <w:tcPr>
            <w:tcW w:w="2562" w:type="dxa"/>
          </w:tcPr>
          <w:p w14:paraId="3983B135" w14:textId="77777777" w:rsidR="00EB4842" w:rsidRPr="00E17CF7" w:rsidRDefault="00EB4842" w:rsidP="00EB4842">
            <w:pPr>
              <w:rPr>
                <w:rFonts w:ascii="Arial" w:hAnsi="Arial" w:cs="Arial"/>
              </w:rPr>
            </w:pPr>
          </w:p>
          <w:p w14:paraId="0C32078A" w14:textId="77777777" w:rsidR="00EB4842" w:rsidRPr="00E17CF7" w:rsidRDefault="00EB4842" w:rsidP="00EB4842">
            <w:pPr>
              <w:rPr>
                <w:rFonts w:ascii="Arial" w:hAnsi="Arial" w:cs="Arial"/>
              </w:rPr>
            </w:pPr>
            <w:r w:rsidRPr="00E17CF7">
              <w:rPr>
                <w:rFonts w:ascii="Arial" w:hAnsi="Arial" w:cs="Arial"/>
              </w:rPr>
              <w:t>Salaries paid incorrectly</w:t>
            </w:r>
          </w:p>
        </w:tc>
        <w:tc>
          <w:tcPr>
            <w:tcW w:w="3711" w:type="dxa"/>
          </w:tcPr>
          <w:p w14:paraId="58E13742" w14:textId="77777777" w:rsidR="00EB4842" w:rsidRPr="00E17CF7" w:rsidRDefault="00EB4842" w:rsidP="00EB4842">
            <w:pPr>
              <w:jc w:val="both"/>
              <w:rPr>
                <w:rFonts w:ascii="Arial" w:hAnsi="Arial" w:cs="Arial"/>
              </w:rPr>
            </w:pPr>
            <w:r w:rsidRPr="00E17CF7">
              <w:rPr>
                <w:rFonts w:ascii="Arial" w:hAnsi="Arial" w:cs="Arial"/>
              </w:rPr>
              <w:t xml:space="preserve">The Council authorises the appointment of all employees through its formal meetings. All staff have a contract and job description. Salaries are paid monthly in arrears by BACS. TAX and NI contributions are calculated by the Town </w:t>
            </w:r>
            <w:r w:rsidRPr="00E17CF7">
              <w:rPr>
                <w:rFonts w:ascii="Arial" w:hAnsi="Arial" w:cs="Arial"/>
              </w:rPr>
              <w:lastRenderedPageBreak/>
              <w:t>Council's Finance Lead and authorised by the Council at its meetings.</w:t>
            </w:r>
          </w:p>
        </w:tc>
        <w:tc>
          <w:tcPr>
            <w:tcW w:w="1148" w:type="dxa"/>
          </w:tcPr>
          <w:p w14:paraId="5771E55E" w14:textId="77777777" w:rsidR="00EB4842" w:rsidRPr="00EB4842" w:rsidRDefault="00EB4842" w:rsidP="00EB4842">
            <w:pPr>
              <w:jc w:val="center"/>
              <w:rPr>
                <w:rFonts w:ascii="Arial" w:hAnsi="Arial" w:cs="Arial"/>
                <w:b/>
                <w:bCs/>
              </w:rPr>
            </w:pPr>
          </w:p>
          <w:p w14:paraId="697620E6" w14:textId="4779372B" w:rsidR="00EB4842" w:rsidRPr="00EB4842" w:rsidRDefault="00EB4842" w:rsidP="00EB4842">
            <w:pPr>
              <w:jc w:val="center"/>
              <w:rPr>
                <w:rFonts w:ascii="Arial" w:hAnsi="Arial" w:cs="Arial"/>
                <w:b/>
                <w:bCs/>
              </w:rPr>
            </w:pPr>
            <w:r w:rsidRPr="00EB4842">
              <w:rPr>
                <w:rFonts w:ascii="Arial" w:hAnsi="Arial" w:cs="Arial"/>
                <w:b/>
                <w:bCs/>
              </w:rPr>
              <w:t>2</w:t>
            </w:r>
          </w:p>
        </w:tc>
        <w:tc>
          <w:tcPr>
            <w:tcW w:w="1134" w:type="dxa"/>
          </w:tcPr>
          <w:p w14:paraId="7077AC27" w14:textId="77777777" w:rsidR="00EB4842" w:rsidRPr="00EB4842" w:rsidRDefault="00EB4842" w:rsidP="00EB4842">
            <w:pPr>
              <w:jc w:val="center"/>
              <w:rPr>
                <w:rFonts w:ascii="Arial" w:hAnsi="Arial" w:cs="Arial"/>
                <w:b/>
                <w:bCs/>
              </w:rPr>
            </w:pPr>
          </w:p>
          <w:p w14:paraId="7116A415" w14:textId="3A144490" w:rsidR="00EB4842" w:rsidRPr="00EB4842" w:rsidRDefault="00EB4842" w:rsidP="00EB4842">
            <w:pPr>
              <w:jc w:val="center"/>
              <w:rPr>
                <w:rFonts w:ascii="Arial" w:hAnsi="Arial" w:cs="Arial"/>
                <w:b/>
                <w:bCs/>
              </w:rPr>
            </w:pPr>
            <w:r w:rsidRPr="00EB4842">
              <w:rPr>
                <w:rFonts w:ascii="Arial" w:hAnsi="Arial" w:cs="Arial"/>
                <w:b/>
                <w:bCs/>
              </w:rPr>
              <w:t>2</w:t>
            </w:r>
          </w:p>
        </w:tc>
        <w:tc>
          <w:tcPr>
            <w:tcW w:w="1276" w:type="dxa"/>
            <w:shd w:val="clear" w:color="auto" w:fill="FFD966" w:themeFill="accent4" w:themeFillTint="99"/>
          </w:tcPr>
          <w:p w14:paraId="5BECA788" w14:textId="77777777" w:rsidR="00EB4842" w:rsidRPr="00EB4842" w:rsidRDefault="00EB4842" w:rsidP="00EB4842">
            <w:pPr>
              <w:jc w:val="center"/>
              <w:rPr>
                <w:rFonts w:ascii="Arial" w:hAnsi="Arial" w:cs="Arial"/>
                <w:b/>
                <w:bCs/>
              </w:rPr>
            </w:pPr>
          </w:p>
          <w:p w14:paraId="5C0D85FD" w14:textId="20E3FEAD" w:rsidR="00EB4842" w:rsidRPr="00EB4842" w:rsidRDefault="00EB4842" w:rsidP="00EB4842">
            <w:pPr>
              <w:jc w:val="center"/>
              <w:rPr>
                <w:rFonts w:ascii="Arial" w:hAnsi="Arial" w:cs="Arial"/>
                <w:b/>
                <w:bCs/>
              </w:rPr>
            </w:pPr>
            <w:r w:rsidRPr="00EB4842">
              <w:rPr>
                <w:rFonts w:ascii="Arial" w:hAnsi="Arial" w:cs="Arial"/>
                <w:b/>
                <w:bCs/>
              </w:rPr>
              <w:t>4</w:t>
            </w:r>
          </w:p>
        </w:tc>
        <w:tc>
          <w:tcPr>
            <w:tcW w:w="1276" w:type="dxa"/>
          </w:tcPr>
          <w:p w14:paraId="1EF5CBCF" w14:textId="77777777" w:rsidR="00EB4842" w:rsidRDefault="00EB4842" w:rsidP="00EB4842">
            <w:pPr>
              <w:jc w:val="center"/>
              <w:rPr>
                <w:rFonts w:ascii="Arial" w:hAnsi="Arial" w:cs="Arial"/>
                <w:b/>
                <w:bCs/>
              </w:rPr>
            </w:pPr>
          </w:p>
          <w:p w14:paraId="0805765B" w14:textId="569887EF" w:rsidR="00EB4842" w:rsidRPr="00EB4842" w:rsidRDefault="00EB4842" w:rsidP="00EB4842">
            <w:pPr>
              <w:jc w:val="center"/>
              <w:rPr>
                <w:rFonts w:ascii="Arial" w:hAnsi="Arial" w:cs="Arial"/>
                <w:b/>
                <w:bCs/>
              </w:rPr>
            </w:pPr>
            <w:r w:rsidRPr="00EB4842">
              <w:rPr>
                <w:rFonts w:ascii="Arial" w:hAnsi="Arial" w:cs="Arial"/>
                <w:b/>
                <w:bCs/>
              </w:rPr>
              <w:t>April 2023</w:t>
            </w:r>
          </w:p>
        </w:tc>
      </w:tr>
      <w:tr w:rsidR="00EB4842" w:rsidRPr="00E17CF7" w14:paraId="6C8CDBC4" w14:textId="5793E254" w:rsidTr="009F637A">
        <w:tc>
          <w:tcPr>
            <w:tcW w:w="2497" w:type="dxa"/>
          </w:tcPr>
          <w:p w14:paraId="66F3475E" w14:textId="77777777" w:rsidR="00EB4842" w:rsidRPr="00E17CF7" w:rsidRDefault="00EB4842" w:rsidP="00EB4842">
            <w:pPr>
              <w:rPr>
                <w:rFonts w:ascii="Arial" w:hAnsi="Arial" w:cs="Arial"/>
              </w:rPr>
            </w:pPr>
          </w:p>
          <w:p w14:paraId="1E05CA46" w14:textId="77777777" w:rsidR="00EB4842" w:rsidRPr="00E17CF7" w:rsidRDefault="00EB4842" w:rsidP="00EB4842">
            <w:pPr>
              <w:rPr>
                <w:rFonts w:ascii="Arial" w:hAnsi="Arial" w:cs="Arial"/>
              </w:rPr>
            </w:pPr>
            <w:r w:rsidRPr="00E17CF7">
              <w:rPr>
                <w:rFonts w:ascii="Arial" w:hAnsi="Arial" w:cs="Arial"/>
              </w:rPr>
              <w:t xml:space="preserve">Reserves </w:t>
            </w:r>
          </w:p>
        </w:tc>
        <w:tc>
          <w:tcPr>
            <w:tcW w:w="2562" w:type="dxa"/>
          </w:tcPr>
          <w:p w14:paraId="5F2DB333" w14:textId="77777777" w:rsidR="00EB4842" w:rsidRPr="00E17CF7" w:rsidRDefault="00EB4842" w:rsidP="00EB4842">
            <w:pPr>
              <w:rPr>
                <w:rFonts w:ascii="Arial" w:hAnsi="Arial" w:cs="Arial"/>
              </w:rPr>
            </w:pPr>
          </w:p>
          <w:p w14:paraId="77408836" w14:textId="77777777" w:rsidR="00EB4842" w:rsidRPr="00E17CF7" w:rsidRDefault="00EB4842" w:rsidP="00EB4842">
            <w:pPr>
              <w:rPr>
                <w:rFonts w:ascii="Arial" w:hAnsi="Arial" w:cs="Arial"/>
              </w:rPr>
            </w:pPr>
            <w:r w:rsidRPr="00E17CF7">
              <w:rPr>
                <w:rFonts w:ascii="Arial" w:hAnsi="Arial" w:cs="Arial"/>
              </w:rPr>
              <w:t>Reserves too high / too low</w:t>
            </w:r>
          </w:p>
        </w:tc>
        <w:tc>
          <w:tcPr>
            <w:tcW w:w="3711" w:type="dxa"/>
          </w:tcPr>
          <w:p w14:paraId="4F896186" w14:textId="77777777" w:rsidR="00EB4842" w:rsidRPr="00E17CF7" w:rsidRDefault="00EB4842" w:rsidP="00EB4842">
            <w:pPr>
              <w:jc w:val="both"/>
              <w:rPr>
                <w:rFonts w:ascii="Arial" w:hAnsi="Arial" w:cs="Arial"/>
              </w:rPr>
            </w:pPr>
            <w:r w:rsidRPr="00E17CF7">
              <w:rPr>
                <w:rFonts w:ascii="Arial" w:hAnsi="Arial" w:cs="Arial"/>
              </w:rPr>
              <w:t>Practitioners Guide advises reserve balance must not exceed the Precept but should be sufficient to allow the Council to operate if expected precept is not received. Monies held over and above this amount should be earmarked funds.</w:t>
            </w:r>
          </w:p>
        </w:tc>
        <w:tc>
          <w:tcPr>
            <w:tcW w:w="1148" w:type="dxa"/>
          </w:tcPr>
          <w:p w14:paraId="41868B1A" w14:textId="77777777" w:rsidR="00EB4842" w:rsidRPr="00EB4842" w:rsidRDefault="00EB4842" w:rsidP="00EB4842">
            <w:pPr>
              <w:jc w:val="center"/>
              <w:rPr>
                <w:rFonts w:ascii="Arial" w:hAnsi="Arial" w:cs="Arial"/>
                <w:b/>
                <w:bCs/>
              </w:rPr>
            </w:pPr>
          </w:p>
          <w:p w14:paraId="184A1178" w14:textId="61933BCF" w:rsidR="00EB4842" w:rsidRPr="00E17CF7" w:rsidRDefault="00EB4842" w:rsidP="00EB4842">
            <w:pPr>
              <w:jc w:val="center"/>
              <w:rPr>
                <w:rFonts w:ascii="Arial" w:hAnsi="Arial" w:cs="Arial"/>
              </w:rPr>
            </w:pPr>
            <w:r w:rsidRPr="00EB4842">
              <w:rPr>
                <w:rFonts w:ascii="Arial" w:hAnsi="Arial" w:cs="Arial"/>
                <w:b/>
                <w:bCs/>
              </w:rPr>
              <w:t>2</w:t>
            </w:r>
          </w:p>
        </w:tc>
        <w:tc>
          <w:tcPr>
            <w:tcW w:w="1134" w:type="dxa"/>
          </w:tcPr>
          <w:p w14:paraId="686A6C75" w14:textId="77777777" w:rsidR="00EB4842" w:rsidRPr="00EB4842" w:rsidRDefault="00EB4842" w:rsidP="00EB4842">
            <w:pPr>
              <w:jc w:val="center"/>
              <w:rPr>
                <w:rFonts w:ascii="Arial" w:hAnsi="Arial" w:cs="Arial"/>
                <w:b/>
                <w:bCs/>
              </w:rPr>
            </w:pPr>
          </w:p>
          <w:p w14:paraId="0F7A2308" w14:textId="55CFB2CC" w:rsidR="00EB4842" w:rsidRPr="00E17CF7" w:rsidRDefault="00EB4842" w:rsidP="00EB4842">
            <w:pPr>
              <w:jc w:val="center"/>
              <w:rPr>
                <w:rFonts w:ascii="Arial" w:hAnsi="Arial" w:cs="Arial"/>
              </w:rPr>
            </w:pPr>
            <w:r w:rsidRPr="00EB4842">
              <w:rPr>
                <w:rFonts w:ascii="Arial" w:hAnsi="Arial" w:cs="Arial"/>
                <w:b/>
                <w:bCs/>
              </w:rPr>
              <w:t>2</w:t>
            </w:r>
          </w:p>
        </w:tc>
        <w:tc>
          <w:tcPr>
            <w:tcW w:w="1276" w:type="dxa"/>
            <w:shd w:val="clear" w:color="auto" w:fill="FFD966" w:themeFill="accent4" w:themeFillTint="99"/>
          </w:tcPr>
          <w:p w14:paraId="1C0B2456" w14:textId="77777777" w:rsidR="00EB4842" w:rsidRPr="00EB4842" w:rsidRDefault="00EB4842" w:rsidP="00EB4842">
            <w:pPr>
              <w:jc w:val="center"/>
              <w:rPr>
                <w:rFonts w:ascii="Arial" w:hAnsi="Arial" w:cs="Arial"/>
                <w:b/>
                <w:bCs/>
              </w:rPr>
            </w:pPr>
          </w:p>
          <w:p w14:paraId="2C306433" w14:textId="727DC41E" w:rsidR="00EB4842" w:rsidRPr="00E17CF7" w:rsidRDefault="00EB4842" w:rsidP="00EB4842">
            <w:pPr>
              <w:jc w:val="center"/>
              <w:rPr>
                <w:rFonts w:ascii="Arial" w:hAnsi="Arial" w:cs="Arial"/>
              </w:rPr>
            </w:pPr>
            <w:r w:rsidRPr="00EB4842">
              <w:rPr>
                <w:rFonts w:ascii="Arial" w:hAnsi="Arial" w:cs="Arial"/>
                <w:b/>
                <w:bCs/>
              </w:rPr>
              <w:t>4</w:t>
            </w:r>
          </w:p>
        </w:tc>
        <w:tc>
          <w:tcPr>
            <w:tcW w:w="1276" w:type="dxa"/>
          </w:tcPr>
          <w:p w14:paraId="5DD99AAC" w14:textId="77777777" w:rsidR="00EB4842" w:rsidRDefault="00EB4842" w:rsidP="00EB4842">
            <w:pPr>
              <w:jc w:val="center"/>
              <w:rPr>
                <w:rFonts w:ascii="Arial" w:hAnsi="Arial" w:cs="Arial"/>
                <w:b/>
                <w:bCs/>
              </w:rPr>
            </w:pPr>
          </w:p>
          <w:p w14:paraId="5F5E8D80" w14:textId="000FA85B" w:rsidR="00EB4842" w:rsidRPr="00E17CF7" w:rsidRDefault="00EB4842" w:rsidP="00EB4842">
            <w:pPr>
              <w:jc w:val="center"/>
              <w:rPr>
                <w:rFonts w:ascii="Arial" w:hAnsi="Arial" w:cs="Arial"/>
              </w:rPr>
            </w:pPr>
            <w:r w:rsidRPr="00EB4842">
              <w:rPr>
                <w:rFonts w:ascii="Arial" w:hAnsi="Arial" w:cs="Arial"/>
                <w:b/>
                <w:bCs/>
              </w:rPr>
              <w:t>April 2023</w:t>
            </w:r>
          </w:p>
        </w:tc>
      </w:tr>
      <w:tr w:rsidR="00EB4842" w:rsidRPr="00E17CF7" w14:paraId="506008B9" w14:textId="6A75FAA4" w:rsidTr="009F637A">
        <w:tc>
          <w:tcPr>
            <w:tcW w:w="2497" w:type="dxa"/>
          </w:tcPr>
          <w:p w14:paraId="64384A16" w14:textId="77777777" w:rsidR="00EB4842" w:rsidRPr="00E17CF7" w:rsidRDefault="00EB4842" w:rsidP="00EB4842">
            <w:pPr>
              <w:rPr>
                <w:rFonts w:ascii="Arial" w:hAnsi="Arial" w:cs="Arial"/>
              </w:rPr>
            </w:pPr>
          </w:p>
          <w:p w14:paraId="5E7F1445" w14:textId="77777777" w:rsidR="00EB4842" w:rsidRPr="00E17CF7" w:rsidRDefault="00EB4842" w:rsidP="00EB4842">
            <w:pPr>
              <w:rPr>
                <w:rFonts w:ascii="Arial" w:hAnsi="Arial" w:cs="Arial"/>
              </w:rPr>
            </w:pPr>
            <w:r w:rsidRPr="00E17CF7">
              <w:rPr>
                <w:rFonts w:ascii="Arial" w:hAnsi="Arial" w:cs="Arial"/>
              </w:rPr>
              <w:t>Illegal activity / fraud</w:t>
            </w:r>
          </w:p>
        </w:tc>
        <w:tc>
          <w:tcPr>
            <w:tcW w:w="2562" w:type="dxa"/>
          </w:tcPr>
          <w:p w14:paraId="4C397295" w14:textId="77777777" w:rsidR="00EB4842" w:rsidRPr="00E17CF7" w:rsidRDefault="00EB4842" w:rsidP="00EB4842">
            <w:pPr>
              <w:rPr>
                <w:rFonts w:ascii="Arial" w:hAnsi="Arial" w:cs="Arial"/>
              </w:rPr>
            </w:pPr>
          </w:p>
          <w:p w14:paraId="7CCC03AA" w14:textId="40CFD808" w:rsidR="00EB4842" w:rsidRPr="00E17CF7" w:rsidRDefault="00EB4842" w:rsidP="00EB4842">
            <w:pPr>
              <w:rPr>
                <w:rFonts w:ascii="Arial" w:hAnsi="Arial" w:cs="Arial"/>
              </w:rPr>
            </w:pPr>
            <w:r w:rsidRPr="00E17CF7">
              <w:rPr>
                <w:rFonts w:ascii="Arial" w:hAnsi="Arial" w:cs="Arial"/>
              </w:rPr>
              <w:t>Illegal activity or payments</w:t>
            </w:r>
          </w:p>
          <w:p w14:paraId="0329EA61" w14:textId="77777777" w:rsidR="00EB4842" w:rsidRPr="00E17CF7" w:rsidRDefault="00EB4842" w:rsidP="007202B4">
            <w:pPr>
              <w:rPr>
                <w:rFonts w:ascii="Arial" w:hAnsi="Arial" w:cs="Arial"/>
              </w:rPr>
            </w:pPr>
          </w:p>
        </w:tc>
        <w:tc>
          <w:tcPr>
            <w:tcW w:w="3711" w:type="dxa"/>
          </w:tcPr>
          <w:p w14:paraId="749850CA" w14:textId="77777777" w:rsidR="00EB4842" w:rsidRPr="00E17CF7" w:rsidRDefault="00EB4842" w:rsidP="00EB4842">
            <w:pPr>
              <w:jc w:val="both"/>
              <w:rPr>
                <w:rFonts w:ascii="Arial" w:hAnsi="Arial" w:cs="Arial"/>
              </w:rPr>
            </w:pPr>
            <w:r w:rsidRPr="00E17CF7">
              <w:rPr>
                <w:rFonts w:ascii="Arial" w:hAnsi="Arial" w:cs="Arial"/>
              </w:rPr>
              <w:t>All activity and payments within the Powers of the Town Council to be resolved at Council meetings as per the Financial Regulations.</w:t>
            </w:r>
          </w:p>
          <w:p w14:paraId="139AFA6F" w14:textId="5D9E56F5" w:rsidR="00EB4842" w:rsidRPr="00E17CF7" w:rsidRDefault="00EB4842" w:rsidP="00EB4842">
            <w:pPr>
              <w:jc w:val="both"/>
              <w:rPr>
                <w:rFonts w:ascii="Arial" w:hAnsi="Arial" w:cs="Arial"/>
              </w:rPr>
            </w:pPr>
          </w:p>
        </w:tc>
        <w:tc>
          <w:tcPr>
            <w:tcW w:w="1148" w:type="dxa"/>
          </w:tcPr>
          <w:p w14:paraId="21AD3F3E" w14:textId="77777777" w:rsidR="00EB4842" w:rsidRPr="00EB4842" w:rsidRDefault="00EB4842" w:rsidP="00EB4842">
            <w:pPr>
              <w:jc w:val="center"/>
              <w:rPr>
                <w:rFonts w:ascii="Arial" w:hAnsi="Arial" w:cs="Arial"/>
                <w:b/>
                <w:bCs/>
              </w:rPr>
            </w:pPr>
          </w:p>
          <w:p w14:paraId="256C8CBE" w14:textId="0172FD5A" w:rsidR="00EB4842" w:rsidRPr="00E17CF7" w:rsidRDefault="007202B4" w:rsidP="00EB4842">
            <w:pPr>
              <w:jc w:val="center"/>
              <w:rPr>
                <w:rFonts w:ascii="Arial" w:hAnsi="Arial" w:cs="Arial"/>
              </w:rPr>
            </w:pPr>
            <w:r>
              <w:rPr>
                <w:rFonts w:ascii="Arial" w:hAnsi="Arial" w:cs="Arial"/>
                <w:b/>
                <w:bCs/>
              </w:rPr>
              <w:t>3</w:t>
            </w:r>
          </w:p>
        </w:tc>
        <w:tc>
          <w:tcPr>
            <w:tcW w:w="1134" w:type="dxa"/>
          </w:tcPr>
          <w:p w14:paraId="11051AA1" w14:textId="77777777" w:rsidR="00EB4842" w:rsidRPr="00EB4842" w:rsidRDefault="00EB4842" w:rsidP="00EB4842">
            <w:pPr>
              <w:jc w:val="center"/>
              <w:rPr>
                <w:rFonts w:ascii="Arial" w:hAnsi="Arial" w:cs="Arial"/>
                <w:b/>
                <w:bCs/>
              </w:rPr>
            </w:pPr>
          </w:p>
          <w:p w14:paraId="0BAC8B32" w14:textId="1EA682BE" w:rsidR="00EB4842" w:rsidRPr="00E17CF7" w:rsidRDefault="007202B4" w:rsidP="00EB4842">
            <w:pPr>
              <w:jc w:val="center"/>
              <w:rPr>
                <w:rFonts w:ascii="Arial" w:hAnsi="Arial" w:cs="Arial"/>
              </w:rPr>
            </w:pPr>
            <w:r>
              <w:rPr>
                <w:rFonts w:ascii="Arial" w:hAnsi="Arial" w:cs="Arial"/>
                <w:b/>
                <w:bCs/>
              </w:rPr>
              <w:t>1</w:t>
            </w:r>
          </w:p>
        </w:tc>
        <w:tc>
          <w:tcPr>
            <w:tcW w:w="1276" w:type="dxa"/>
            <w:shd w:val="clear" w:color="auto" w:fill="C5E0B3" w:themeFill="accent6" w:themeFillTint="66"/>
          </w:tcPr>
          <w:p w14:paraId="78093007" w14:textId="77777777" w:rsidR="00EB4842" w:rsidRPr="00EB4842" w:rsidRDefault="00EB4842" w:rsidP="00EB4842">
            <w:pPr>
              <w:jc w:val="center"/>
              <w:rPr>
                <w:rFonts w:ascii="Arial" w:hAnsi="Arial" w:cs="Arial"/>
                <w:b/>
                <w:bCs/>
              </w:rPr>
            </w:pPr>
          </w:p>
          <w:p w14:paraId="347836C0" w14:textId="7E65C211" w:rsidR="00EB4842" w:rsidRPr="00E17CF7" w:rsidRDefault="007202B4" w:rsidP="00EB4842">
            <w:pPr>
              <w:jc w:val="center"/>
              <w:rPr>
                <w:rFonts w:ascii="Arial" w:hAnsi="Arial" w:cs="Arial"/>
              </w:rPr>
            </w:pPr>
            <w:r>
              <w:rPr>
                <w:rFonts w:ascii="Arial" w:hAnsi="Arial" w:cs="Arial"/>
                <w:b/>
                <w:bCs/>
              </w:rPr>
              <w:t>3</w:t>
            </w:r>
          </w:p>
        </w:tc>
        <w:tc>
          <w:tcPr>
            <w:tcW w:w="1276" w:type="dxa"/>
          </w:tcPr>
          <w:p w14:paraId="5945C4A7" w14:textId="77777777" w:rsidR="00EB4842" w:rsidRDefault="00EB4842" w:rsidP="00EB4842">
            <w:pPr>
              <w:jc w:val="center"/>
              <w:rPr>
                <w:rFonts w:ascii="Arial" w:hAnsi="Arial" w:cs="Arial"/>
                <w:b/>
                <w:bCs/>
              </w:rPr>
            </w:pPr>
          </w:p>
          <w:p w14:paraId="4B1D432A" w14:textId="649618ED" w:rsidR="00EB4842" w:rsidRPr="00E17CF7" w:rsidRDefault="00EB4842" w:rsidP="00EB4842">
            <w:pPr>
              <w:jc w:val="center"/>
              <w:rPr>
                <w:rFonts w:ascii="Arial" w:hAnsi="Arial" w:cs="Arial"/>
              </w:rPr>
            </w:pPr>
            <w:r w:rsidRPr="00EB4842">
              <w:rPr>
                <w:rFonts w:ascii="Arial" w:hAnsi="Arial" w:cs="Arial"/>
                <w:b/>
                <w:bCs/>
              </w:rPr>
              <w:t>April 2023</w:t>
            </w:r>
          </w:p>
        </w:tc>
      </w:tr>
      <w:tr w:rsidR="007202B4" w:rsidRPr="00E17CF7" w14:paraId="7C8E076A" w14:textId="77777777" w:rsidTr="009F637A">
        <w:tc>
          <w:tcPr>
            <w:tcW w:w="2497" w:type="dxa"/>
          </w:tcPr>
          <w:p w14:paraId="210BB179" w14:textId="77777777" w:rsidR="007202B4" w:rsidRDefault="007202B4" w:rsidP="00EB4842">
            <w:pPr>
              <w:rPr>
                <w:rFonts w:ascii="Arial" w:hAnsi="Arial" w:cs="Arial"/>
              </w:rPr>
            </w:pPr>
          </w:p>
          <w:p w14:paraId="2B9CDBBF" w14:textId="58A42FEB" w:rsidR="007202B4" w:rsidRPr="00E17CF7" w:rsidRDefault="007202B4" w:rsidP="00EB4842">
            <w:pPr>
              <w:rPr>
                <w:rFonts w:ascii="Arial" w:hAnsi="Arial" w:cs="Arial"/>
              </w:rPr>
            </w:pPr>
            <w:r w:rsidRPr="00E17CF7">
              <w:rPr>
                <w:rFonts w:ascii="Arial" w:hAnsi="Arial" w:cs="Arial"/>
              </w:rPr>
              <w:t>Illegal activity / fraud</w:t>
            </w:r>
          </w:p>
        </w:tc>
        <w:tc>
          <w:tcPr>
            <w:tcW w:w="2562" w:type="dxa"/>
          </w:tcPr>
          <w:p w14:paraId="7AF96D51" w14:textId="77777777" w:rsidR="007202B4" w:rsidRDefault="007202B4" w:rsidP="00EB4842">
            <w:pPr>
              <w:rPr>
                <w:rFonts w:ascii="Arial" w:hAnsi="Arial" w:cs="Arial"/>
              </w:rPr>
            </w:pPr>
          </w:p>
          <w:p w14:paraId="4DE3BA88" w14:textId="77777777" w:rsidR="007202B4" w:rsidRPr="00E17CF7" w:rsidRDefault="007202B4" w:rsidP="007202B4">
            <w:pPr>
              <w:rPr>
                <w:rFonts w:ascii="Arial" w:hAnsi="Arial" w:cs="Arial"/>
              </w:rPr>
            </w:pPr>
            <w:r w:rsidRPr="00E17CF7">
              <w:rPr>
                <w:rFonts w:ascii="Arial" w:hAnsi="Arial" w:cs="Arial"/>
              </w:rPr>
              <w:t>Fraud by Employees / Councillors</w:t>
            </w:r>
          </w:p>
          <w:p w14:paraId="3BA6F1AC" w14:textId="77777777" w:rsidR="007202B4" w:rsidRPr="00E17CF7" w:rsidRDefault="007202B4" w:rsidP="00EB4842">
            <w:pPr>
              <w:rPr>
                <w:rFonts w:ascii="Arial" w:hAnsi="Arial" w:cs="Arial"/>
              </w:rPr>
            </w:pPr>
          </w:p>
        </w:tc>
        <w:tc>
          <w:tcPr>
            <w:tcW w:w="3711" w:type="dxa"/>
          </w:tcPr>
          <w:p w14:paraId="0E9231AC" w14:textId="1DF7AFD5" w:rsidR="007202B4" w:rsidRPr="00E17CF7" w:rsidRDefault="007202B4" w:rsidP="00EB4842">
            <w:pPr>
              <w:jc w:val="both"/>
              <w:rPr>
                <w:rFonts w:ascii="Arial" w:hAnsi="Arial" w:cs="Arial"/>
              </w:rPr>
            </w:pPr>
            <w:r w:rsidRPr="00E17CF7">
              <w:rPr>
                <w:rFonts w:ascii="Arial" w:hAnsi="Arial" w:cs="Arial"/>
              </w:rPr>
              <w:t>Ensure level of Fidelity Insurance is adequate and review annually. All payments subject to review by Councillors.</w:t>
            </w:r>
          </w:p>
        </w:tc>
        <w:tc>
          <w:tcPr>
            <w:tcW w:w="1148" w:type="dxa"/>
          </w:tcPr>
          <w:p w14:paraId="13CFED0A" w14:textId="77777777" w:rsidR="007202B4" w:rsidRDefault="007202B4" w:rsidP="00EB4842">
            <w:pPr>
              <w:jc w:val="center"/>
              <w:rPr>
                <w:rFonts w:ascii="Arial" w:hAnsi="Arial" w:cs="Arial"/>
                <w:b/>
                <w:bCs/>
              </w:rPr>
            </w:pPr>
          </w:p>
          <w:p w14:paraId="19885353" w14:textId="2AC55600" w:rsidR="007202B4" w:rsidRPr="00EB4842" w:rsidRDefault="007202B4" w:rsidP="00EB4842">
            <w:pPr>
              <w:jc w:val="center"/>
              <w:rPr>
                <w:rFonts w:ascii="Arial" w:hAnsi="Arial" w:cs="Arial"/>
                <w:b/>
                <w:bCs/>
              </w:rPr>
            </w:pPr>
            <w:r>
              <w:rPr>
                <w:rFonts w:ascii="Arial" w:hAnsi="Arial" w:cs="Arial"/>
                <w:b/>
                <w:bCs/>
              </w:rPr>
              <w:t>3</w:t>
            </w:r>
          </w:p>
        </w:tc>
        <w:tc>
          <w:tcPr>
            <w:tcW w:w="1134" w:type="dxa"/>
          </w:tcPr>
          <w:p w14:paraId="4520946D" w14:textId="77777777" w:rsidR="007202B4" w:rsidRDefault="007202B4" w:rsidP="00EB4842">
            <w:pPr>
              <w:jc w:val="center"/>
              <w:rPr>
                <w:rFonts w:ascii="Arial" w:hAnsi="Arial" w:cs="Arial"/>
                <w:b/>
                <w:bCs/>
              </w:rPr>
            </w:pPr>
          </w:p>
          <w:p w14:paraId="1DF167B4" w14:textId="59D6C96D" w:rsidR="007202B4" w:rsidRPr="00EB4842" w:rsidRDefault="007202B4" w:rsidP="00EB4842">
            <w:pPr>
              <w:jc w:val="center"/>
              <w:rPr>
                <w:rFonts w:ascii="Arial" w:hAnsi="Arial" w:cs="Arial"/>
                <w:b/>
                <w:bCs/>
              </w:rPr>
            </w:pPr>
            <w:r>
              <w:rPr>
                <w:rFonts w:ascii="Arial" w:hAnsi="Arial" w:cs="Arial"/>
                <w:b/>
                <w:bCs/>
              </w:rPr>
              <w:t>1</w:t>
            </w:r>
          </w:p>
        </w:tc>
        <w:tc>
          <w:tcPr>
            <w:tcW w:w="1276" w:type="dxa"/>
            <w:shd w:val="clear" w:color="auto" w:fill="C5E0B3" w:themeFill="accent6" w:themeFillTint="66"/>
          </w:tcPr>
          <w:p w14:paraId="73F0E477" w14:textId="77777777" w:rsidR="007202B4" w:rsidRDefault="007202B4" w:rsidP="00EB4842">
            <w:pPr>
              <w:jc w:val="center"/>
              <w:rPr>
                <w:rFonts w:ascii="Arial" w:hAnsi="Arial" w:cs="Arial"/>
                <w:b/>
                <w:bCs/>
              </w:rPr>
            </w:pPr>
          </w:p>
          <w:p w14:paraId="512421FB" w14:textId="612FAB04" w:rsidR="007202B4" w:rsidRPr="00EB4842" w:rsidRDefault="007202B4" w:rsidP="00EB4842">
            <w:pPr>
              <w:jc w:val="center"/>
              <w:rPr>
                <w:rFonts w:ascii="Arial" w:hAnsi="Arial" w:cs="Arial"/>
                <w:b/>
                <w:bCs/>
              </w:rPr>
            </w:pPr>
            <w:r>
              <w:rPr>
                <w:rFonts w:ascii="Arial" w:hAnsi="Arial" w:cs="Arial"/>
                <w:b/>
                <w:bCs/>
              </w:rPr>
              <w:t>3</w:t>
            </w:r>
          </w:p>
        </w:tc>
        <w:tc>
          <w:tcPr>
            <w:tcW w:w="1276" w:type="dxa"/>
          </w:tcPr>
          <w:p w14:paraId="72387FDC" w14:textId="77777777" w:rsidR="007202B4" w:rsidRDefault="007202B4" w:rsidP="00EB4842">
            <w:pPr>
              <w:jc w:val="center"/>
              <w:rPr>
                <w:rFonts w:ascii="Arial" w:hAnsi="Arial" w:cs="Arial"/>
                <w:b/>
                <w:bCs/>
              </w:rPr>
            </w:pPr>
          </w:p>
        </w:tc>
      </w:tr>
      <w:tr w:rsidR="00EB4842" w:rsidRPr="00E17CF7" w14:paraId="47C5F5D2" w14:textId="1563BAD5" w:rsidTr="009F637A">
        <w:tc>
          <w:tcPr>
            <w:tcW w:w="2497" w:type="dxa"/>
          </w:tcPr>
          <w:p w14:paraId="0F3B87CA" w14:textId="77777777" w:rsidR="00EB4842" w:rsidRPr="00E17CF7" w:rsidRDefault="00EB4842" w:rsidP="00EB4842">
            <w:pPr>
              <w:rPr>
                <w:rFonts w:ascii="Arial" w:hAnsi="Arial" w:cs="Arial"/>
              </w:rPr>
            </w:pPr>
          </w:p>
          <w:p w14:paraId="79D4F70B" w14:textId="77777777" w:rsidR="00EB4842" w:rsidRPr="00E17CF7" w:rsidRDefault="00EB4842" w:rsidP="00EB4842">
            <w:pPr>
              <w:rPr>
                <w:rFonts w:ascii="Arial" w:hAnsi="Arial" w:cs="Arial"/>
              </w:rPr>
            </w:pPr>
            <w:r w:rsidRPr="00E17CF7">
              <w:rPr>
                <w:rFonts w:ascii="Arial" w:hAnsi="Arial" w:cs="Arial"/>
              </w:rPr>
              <w:t>Taking Cash payments</w:t>
            </w:r>
          </w:p>
        </w:tc>
        <w:tc>
          <w:tcPr>
            <w:tcW w:w="2562" w:type="dxa"/>
          </w:tcPr>
          <w:p w14:paraId="7A1656B5" w14:textId="77777777" w:rsidR="00EB4842" w:rsidRPr="00E17CF7" w:rsidRDefault="00EB4842" w:rsidP="00EB4842">
            <w:pPr>
              <w:rPr>
                <w:rFonts w:ascii="Arial" w:hAnsi="Arial" w:cs="Arial"/>
              </w:rPr>
            </w:pPr>
          </w:p>
          <w:p w14:paraId="46094561" w14:textId="77777777" w:rsidR="00EB4842" w:rsidRPr="00E17CF7" w:rsidRDefault="00EB4842" w:rsidP="00EB4842">
            <w:pPr>
              <w:rPr>
                <w:rFonts w:ascii="Arial" w:hAnsi="Arial" w:cs="Arial"/>
              </w:rPr>
            </w:pPr>
            <w:r w:rsidRPr="00E17CF7">
              <w:rPr>
                <w:rFonts w:ascii="Arial" w:hAnsi="Arial" w:cs="Arial"/>
              </w:rPr>
              <w:t>Cash handling</w:t>
            </w:r>
          </w:p>
        </w:tc>
        <w:tc>
          <w:tcPr>
            <w:tcW w:w="3711" w:type="dxa"/>
          </w:tcPr>
          <w:p w14:paraId="273220EC" w14:textId="77777777" w:rsidR="00EB4842" w:rsidRPr="00E17CF7" w:rsidRDefault="00EB4842" w:rsidP="00EB4842">
            <w:pPr>
              <w:rPr>
                <w:rFonts w:ascii="Arial" w:hAnsi="Arial" w:cs="Arial"/>
              </w:rPr>
            </w:pPr>
            <w:r w:rsidRPr="00E17CF7">
              <w:rPr>
                <w:rFonts w:ascii="Arial" w:hAnsi="Arial" w:cs="Arial"/>
              </w:rPr>
              <w:t>Cash may be received for general hiring or hire of the council’s two settings for functions. Cash to be paid into the bank account as soon as practically possible. The cash is securely locked in the safes at each office. There is limited petty cash held. 2 people to be present to count takings for sums over £250</w:t>
            </w:r>
          </w:p>
        </w:tc>
        <w:tc>
          <w:tcPr>
            <w:tcW w:w="1148" w:type="dxa"/>
          </w:tcPr>
          <w:p w14:paraId="6D472944" w14:textId="77777777" w:rsidR="00EB4842" w:rsidRPr="00EB4842" w:rsidRDefault="00EB4842" w:rsidP="00EB4842">
            <w:pPr>
              <w:jc w:val="center"/>
              <w:rPr>
                <w:rFonts w:ascii="Arial" w:hAnsi="Arial" w:cs="Arial"/>
                <w:b/>
                <w:bCs/>
              </w:rPr>
            </w:pPr>
          </w:p>
          <w:p w14:paraId="46B5CEA9" w14:textId="04B0224A" w:rsidR="00EB4842" w:rsidRPr="00E17CF7" w:rsidRDefault="007202B4" w:rsidP="00EB4842">
            <w:pPr>
              <w:jc w:val="center"/>
              <w:rPr>
                <w:rFonts w:ascii="Arial" w:hAnsi="Arial" w:cs="Arial"/>
              </w:rPr>
            </w:pPr>
            <w:r>
              <w:rPr>
                <w:rFonts w:ascii="Arial" w:hAnsi="Arial" w:cs="Arial"/>
                <w:b/>
                <w:bCs/>
              </w:rPr>
              <w:t>3</w:t>
            </w:r>
          </w:p>
        </w:tc>
        <w:tc>
          <w:tcPr>
            <w:tcW w:w="1134" w:type="dxa"/>
          </w:tcPr>
          <w:p w14:paraId="4EDDAE1A" w14:textId="77777777" w:rsidR="00EB4842" w:rsidRPr="00EB4842" w:rsidRDefault="00EB4842" w:rsidP="00EB4842">
            <w:pPr>
              <w:jc w:val="center"/>
              <w:rPr>
                <w:rFonts w:ascii="Arial" w:hAnsi="Arial" w:cs="Arial"/>
                <w:b/>
                <w:bCs/>
              </w:rPr>
            </w:pPr>
          </w:p>
          <w:p w14:paraId="2969E018" w14:textId="296CFD9A" w:rsidR="00EB4842" w:rsidRPr="00E17CF7" w:rsidRDefault="00EB4842" w:rsidP="00EB4842">
            <w:pPr>
              <w:jc w:val="center"/>
              <w:rPr>
                <w:rFonts w:ascii="Arial" w:hAnsi="Arial" w:cs="Arial"/>
              </w:rPr>
            </w:pPr>
            <w:r w:rsidRPr="00EB4842">
              <w:rPr>
                <w:rFonts w:ascii="Arial" w:hAnsi="Arial" w:cs="Arial"/>
                <w:b/>
                <w:bCs/>
              </w:rPr>
              <w:t>2</w:t>
            </w:r>
          </w:p>
        </w:tc>
        <w:tc>
          <w:tcPr>
            <w:tcW w:w="1276" w:type="dxa"/>
            <w:shd w:val="clear" w:color="auto" w:fill="FFD966" w:themeFill="accent4" w:themeFillTint="99"/>
          </w:tcPr>
          <w:p w14:paraId="5549D4D6" w14:textId="77777777" w:rsidR="00EB4842" w:rsidRPr="00EB4842" w:rsidRDefault="00EB4842" w:rsidP="00EB4842">
            <w:pPr>
              <w:jc w:val="center"/>
              <w:rPr>
                <w:rFonts w:ascii="Arial" w:hAnsi="Arial" w:cs="Arial"/>
                <w:b/>
                <w:bCs/>
              </w:rPr>
            </w:pPr>
          </w:p>
          <w:p w14:paraId="23218AA1" w14:textId="1139626C" w:rsidR="00EB4842" w:rsidRPr="00E17CF7" w:rsidRDefault="007202B4" w:rsidP="00EB4842">
            <w:pPr>
              <w:jc w:val="center"/>
              <w:rPr>
                <w:rFonts w:ascii="Arial" w:hAnsi="Arial" w:cs="Arial"/>
              </w:rPr>
            </w:pPr>
            <w:r>
              <w:rPr>
                <w:rFonts w:ascii="Arial" w:hAnsi="Arial" w:cs="Arial"/>
                <w:b/>
                <w:bCs/>
              </w:rPr>
              <w:t>6</w:t>
            </w:r>
          </w:p>
        </w:tc>
        <w:tc>
          <w:tcPr>
            <w:tcW w:w="1276" w:type="dxa"/>
          </w:tcPr>
          <w:p w14:paraId="4A30D488" w14:textId="77777777" w:rsidR="00EB4842" w:rsidRDefault="00EB4842" w:rsidP="00EB4842">
            <w:pPr>
              <w:jc w:val="center"/>
              <w:rPr>
                <w:rFonts w:ascii="Arial" w:hAnsi="Arial" w:cs="Arial"/>
                <w:b/>
                <w:bCs/>
              </w:rPr>
            </w:pPr>
          </w:p>
          <w:p w14:paraId="2E033281" w14:textId="0D55C803" w:rsidR="00EB4842" w:rsidRPr="00E17CF7" w:rsidRDefault="007202B4" w:rsidP="00EB4842">
            <w:pPr>
              <w:jc w:val="center"/>
              <w:rPr>
                <w:rFonts w:ascii="Arial" w:hAnsi="Arial" w:cs="Arial"/>
              </w:rPr>
            </w:pPr>
            <w:r>
              <w:rPr>
                <w:rFonts w:ascii="Arial" w:hAnsi="Arial" w:cs="Arial"/>
                <w:b/>
                <w:bCs/>
              </w:rPr>
              <w:t>January</w:t>
            </w:r>
            <w:r w:rsidR="00EB4842" w:rsidRPr="00EB4842">
              <w:rPr>
                <w:rFonts w:ascii="Arial" w:hAnsi="Arial" w:cs="Arial"/>
                <w:b/>
                <w:bCs/>
              </w:rPr>
              <w:t xml:space="preserve"> 2023</w:t>
            </w:r>
          </w:p>
        </w:tc>
      </w:tr>
      <w:tr w:rsidR="007202B4" w:rsidRPr="00E17CF7" w14:paraId="16EBC03D" w14:textId="0B782C58" w:rsidTr="009F637A">
        <w:tc>
          <w:tcPr>
            <w:tcW w:w="2497" w:type="dxa"/>
          </w:tcPr>
          <w:p w14:paraId="10745D9F" w14:textId="77777777" w:rsidR="007202B4" w:rsidRPr="00E17CF7" w:rsidRDefault="007202B4" w:rsidP="007202B4">
            <w:pPr>
              <w:rPr>
                <w:rFonts w:ascii="Arial" w:hAnsi="Arial" w:cs="Arial"/>
              </w:rPr>
            </w:pPr>
          </w:p>
          <w:p w14:paraId="5B38588E" w14:textId="77777777" w:rsidR="007202B4" w:rsidRPr="00E17CF7" w:rsidRDefault="007202B4" w:rsidP="007202B4">
            <w:pPr>
              <w:rPr>
                <w:rFonts w:ascii="Arial" w:hAnsi="Arial" w:cs="Arial"/>
              </w:rPr>
            </w:pPr>
            <w:r w:rsidRPr="00E17CF7">
              <w:rPr>
                <w:rFonts w:ascii="Arial" w:hAnsi="Arial" w:cs="Arial"/>
              </w:rPr>
              <w:t>Use of contractors for services</w:t>
            </w:r>
          </w:p>
        </w:tc>
        <w:tc>
          <w:tcPr>
            <w:tcW w:w="2562" w:type="dxa"/>
          </w:tcPr>
          <w:p w14:paraId="1BAA177B" w14:textId="77777777" w:rsidR="007202B4" w:rsidRPr="00E17CF7" w:rsidRDefault="007202B4" w:rsidP="007202B4">
            <w:pPr>
              <w:rPr>
                <w:rFonts w:ascii="Arial" w:hAnsi="Arial" w:cs="Arial"/>
              </w:rPr>
            </w:pPr>
          </w:p>
          <w:p w14:paraId="67537FA1" w14:textId="77777777" w:rsidR="007202B4" w:rsidRPr="00E17CF7" w:rsidRDefault="007202B4" w:rsidP="007202B4">
            <w:pPr>
              <w:rPr>
                <w:rFonts w:ascii="Arial" w:hAnsi="Arial" w:cs="Arial"/>
              </w:rPr>
            </w:pPr>
            <w:r w:rsidRPr="00E17CF7">
              <w:rPr>
                <w:rFonts w:ascii="Arial" w:hAnsi="Arial" w:cs="Arial"/>
              </w:rPr>
              <w:t>Best Value Accountability: Work awarded incorrectly / overspend on services</w:t>
            </w:r>
          </w:p>
        </w:tc>
        <w:tc>
          <w:tcPr>
            <w:tcW w:w="3711" w:type="dxa"/>
          </w:tcPr>
          <w:p w14:paraId="16380C18" w14:textId="77777777" w:rsidR="007202B4" w:rsidRPr="00E17CF7" w:rsidRDefault="007202B4" w:rsidP="007202B4">
            <w:pPr>
              <w:rPr>
                <w:rFonts w:ascii="Arial" w:hAnsi="Arial" w:cs="Arial"/>
              </w:rPr>
            </w:pPr>
            <w:r w:rsidRPr="00E17CF7">
              <w:rPr>
                <w:rFonts w:ascii="Arial" w:hAnsi="Arial" w:cs="Arial"/>
              </w:rPr>
              <w:t xml:space="preserve">Normal Town Council procedure is to seek three quotations for any substantial work to be undertaken. For major contract services, formal competitive tenders are sought. If a problem is encountered with a contract the Town Manager would </w:t>
            </w:r>
            <w:r w:rsidRPr="00E17CF7">
              <w:rPr>
                <w:rFonts w:ascii="Arial" w:hAnsi="Arial" w:cs="Arial"/>
              </w:rPr>
              <w:lastRenderedPageBreak/>
              <w:t>investigate the situation, check the quotation / tender, research the problem and report to the Town Council. This is covered in the Financial Regulations</w:t>
            </w:r>
          </w:p>
        </w:tc>
        <w:tc>
          <w:tcPr>
            <w:tcW w:w="1148" w:type="dxa"/>
          </w:tcPr>
          <w:p w14:paraId="641C6CC1" w14:textId="77777777" w:rsidR="007202B4" w:rsidRPr="00EB4842" w:rsidRDefault="007202B4" w:rsidP="007202B4">
            <w:pPr>
              <w:jc w:val="center"/>
              <w:rPr>
                <w:rFonts w:ascii="Arial" w:hAnsi="Arial" w:cs="Arial"/>
                <w:b/>
                <w:bCs/>
              </w:rPr>
            </w:pPr>
          </w:p>
          <w:p w14:paraId="25A06FBF" w14:textId="70F7DE6A" w:rsidR="007202B4" w:rsidRPr="00E17CF7" w:rsidRDefault="007202B4" w:rsidP="007202B4">
            <w:pPr>
              <w:jc w:val="center"/>
              <w:rPr>
                <w:rFonts w:ascii="Arial" w:hAnsi="Arial" w:cs="Arial"/>
              </w:rPr>
            </w:pPr>
            <w:r>
              <w:rPr>
                <w:rFonts w:ascii="Arial" w:hAnsi="Arial" w:cs="Arial"/>
                <w:b/>
                <w:bCs/>
              </w:rPr>
              <w:t>2</w:t>
            </w:r>
          </w:p>
        </w:tc>
        <w:tc>
          <w:tcPr>
            <w:tcW w:w="1134" w:type="dxa"/>
          </w:tcPr>
          <w:p w14:paraId="58ED6530" w14:textId="77777777" w:rsidR="007202B4" w:rsidRPr="00EB4842" w:rsidRDefault="007202B4" w:rsidP="007202B4">
            <w:pPr>
              <w:jc w:val="center"/>
              <w:rPr>
                <w:rFonts w:ascii="Arial" w:hAnsi="Arial" w:cs="Arial"/>
                <w:b/>
                <w:bCs/>
              </w:rPr>
            </w:pPr>
          </w:p>
          <w:p w14:paraId="79894439" w14:textId="264FC75E" w:rsidR="007202B4" w:rsidRPr="00E17CF7" w:rsidRDefault="007202B4" w:rsidP="007202B4">
            <w:pPr>
              <w:jc w:val="center"/>
              <w:rPr>
                <w:rFonts w:ascii="Arial" w:hAnsi="Arial" w:cs="Arial"/>
              </w:rPr>
            </w:pPr>
            <w:r>
              <w:rPr>
                <w:rFonts w:ascii="Arial" w:hAnsi="Arial" w:cs="Arial"/>
                <w:b/>
                <w:bCs/>
              </w:rPr>
              <w:t>1</w:t>
            </w:r>
          </w:p>
        </w:tc>
        <w:tc>
          <w:tcPr>
            <w:tcW w:w="1276" w:type="dxa"/>
            <w:shd w:val="clear" w:color="auto" w:fill="C5E0B3" w:themeFill="accent6" w:themeFillTint="66"/>
          </w:tcPr>
          <w:p w14:paraId="5DA02E53" w14:textId="77777777" w:rsidR="007202B4" w:rsidRPr="00EB4842" w:rsidRDefault="007202B4" w:rsidP="007202B4">
            <w:pPr>
              <w:jc w:val="center"/>
              <w:rPr>
                <w:rFonts w:ascii="Arial" w:hAnsi="Arial" w:cs="Arial"/>
                <w:b/>
                <w:bCs/>
              </w:rPr>
            </w:pPr>
          </w:p>
          <w:p w14:paraId="53A2D0D5" w14:textId="0EE40041" w:rsidR="007202B4" w:rsidRPr="00E17CF7" w:rsidRDefault="007202B4" w:rsidP="007202B4">
            <w:pPr>
              <w:jc w:val="center"/>
              <w:rPr>
                <w:rFonts w:ascii="Arial" w:hAnsi="Arial" w:cs="Arial"/>
              </w:rPr>
            </w:pPr>
            <w:r>
              <w:rPr>
                <w:rFonts w:ascii="Arial" w:hAnsi="Arial" w:cs="Arial"/>
                <w:b/>
                <w:bCs/>
              </w:rPr>
              <w:t>2</w:t>
            </w:r>
          </w:p>
        </w:tc>
        <w:tc>
          <w:tcPr>
            <w:tcW w:w="1276" w:type="dxa"/>
          </w:tcPr>
          <w:p w14:paraId="4B76BEFF" w14:textId="77777777" w:rsidR="007202B4" w:rsidRDefault="007202B4" w:rsidP="007202B4">
            <w:pPr>
              <w:jc w:val="center"/>
              <w:rPr>
                <w:rFonts w:ascii="Arial" w:hAnsi="Arial" w:cs="Arial"/>
                <w:b/>
                <w:bCs/>
              </w:rPr>
            </w:pPr>
          </w:p>
          <w:p w14:paraId="1C49D09C" w14:textId="258A1847" w:rsidR="007202B4" w:rsidRPr="00E17CF7" w:rsidRDefault="007202B4" w:rsidP="007202B4">
            <w:pPr>
              <w:jc w:val="center"/>
              <w:rPr>
                <w:rFonts w:ascii="Arial" w:hAnsi="Arial" w:cs="Arial"/>
              </w:rPr>
            </w:pPr>
            <w:r w:rsidRPr="00EB4842">
              <w:rPr>
                <w:rFonts w:ascii="Arial" w:hAnsi="Arial" w:cs="Arial"/>
                <w:b/>
                <w:bCs/>
              </w:rPr>
              <w:t>April 2023</w:t>
            </w:r>
          </w:p>
        </w:tc>
      </w:tr>
      <w:tr w:rsidR="007202B4" w:rsidRPr="00E17CF7" w14:paraId="134E7C3F" w14:textId="101FA0AF" w:rsidTr="009F637A">
        <w:tc>
          <w:tcPr>
            <w:tcW w:w="2497" w:type="dxa"/>
          </w:tcPr>
          <w:p w14:paraId="6D3AB36F" w14:textId="77777777" w:rsidR="007202B4" w:rsidRPr="00E17CF7" w:rsidRDefault="007202B4" w:rsidP="007202B4">
            <w:pPr>
              <w:rPr>
                <w:rFonts w:ascii="Arial" w:hAnsi="Arial" w:cs="Arial"/>
              </w:rPr>
            </w:pPr>
          </w:p>
          <w:p w14:paraId="000289E9" w14:textId="77777777" w:rsidR="007202B4" w:rsidRPr="00E17CF7" w:rsidRDefault="007202B4" w:rsidP="007202B4">
            <w:pPr>
              <w:rPr>
                <w:rFonts w:ascii="Arial" w:hAnsi="Arial" w:cs="Arial"/>
              </w:rPr>
            </w:pPr>
            <w:r w:rsidRPr="00E17CF7">
              <w:rPr>
                <w:rFonts w:ascii="Arial" w:hAnsi="Arial" w:cs="Arial"/>
              </w:rPr>
              <w:t>Councillor allowances</w:t>
            </w:r>
          </w:p>
        </w:tc>
        <w:tc>
          <w:tcPr>
            <w:tcW w:w="2562" w:type="dxa"/>
          </w:tcPr>
          <w:p w14:paraId="7C71685D" w14:textId="77777777" w:rsidR="007202B4" w:rsidRPr="00E17CF7" w:rsidRDefault="007202B4" w:rsidP="007202B4">
            <w:pPr>
              <w:rPr>
                <w:rFonts w:ascii="Arial" w:hAnsi="Arial" w:cs="Arial"/>
              </w:rPr>
            </w:pPr>
          </w:p>
          <w:p w14:paraId="6955F958" w14:textId="32592024" w:rsidR="007202B4" w:rsidRPr="00E17CF7" w:rsidRDefault="007202B4" w:rsidP="007202B4">
            <w:pPr>
              <w:rPr>
                <w:rFonts w:ascii="Arial" w:hAnsi="Arial" w:cs="Arial"/>
              </w:rPr>
            </w:pPr>
            <w:r w:rsidRPr="00E17CF7">
              <w:rPr>
                <w:rFonts w:ascii="Arial" w:hAnsi="Arial" w:cs="Arial"/>
              </w:rPr>
              <w:t>Councillor allowances / Councillors overpaid / income tax deduction</w:t>
            </w:r>
            <w:r>
              <w:rPr>
                <w:rFonts w:ascii="Arial" w:hAnsi="Arial" w:cs="Arial"/>
              </w:rPr>
              <w:t>.</w:t>
            </w:r>
          </w:p>
        </w:tc>
        <w:tc>
          <w:tcPr>
            <w:tcW w:w="3711" w:type="dxa"/>
          </w:tcPr>
          <w:p w14:paraId="772CAC60" w14:textId="77777777" w:rsidR="007202B4" w:rsidRPr="00E17CF7" w:rsidRDefault="007202B4" w:rsidP="007202B4">
            <w:pPr>
              <w:rPr>
                <w:rFonts w:ascii="Arial" w:hAnsi="Arial" w:cs="Arial"/>
              </w:rPr>
            </w:pPr>
          </w:p>
          <w:p w14:paraId="07DDD078" w14:textId="77777777" w:rsidR="007202B4" w:rsidRPr="00E17CF7" w:rsidRDefault="007202B4" w:rsidP="007202B4">
            <w:pPr>
              <w:rPr>
                <w:rFonts w:ascii="Arial" w:hAnsi="Arial" w:cs="Arial"/>
              </w:rPr>
            </w:pPr>
            <w:r w:rsidRPr="00E17CF7">
              <w:rPr>
                <w:rFonts w:ascii="Arial" w:hAnsi="Arial" w:cs="Arial"/>
              </w:rPr>
              <w:t>No allowances are allocated to Halewood Town Councillors.</w:t>
            </w:r>
          </w:p>
          <w:p w14:paraId="63934D27" w14:textId="77777777" w:rsidR="007202B4" w:rsidRPr="00E17CF7" w:rsidRDefault="007202B4" w:rsidP="007202B4">
            <w:pPr>
              <w:rPr>
                <w:rFonts w:ascii="Arial" w:hAnsi="Arial" w:cs="Arial"/>
              </w:rPr>
            </w:pPr>
          </w:p>
          <w:p w14:paraId="1E251F74" w14:textId="5B2E6893" w:rsidR="007202B4" w:rsidRPr="00E17CF7" w:rsidRDefault="007202B4" w:rsidP="007202B4">
            <w:pPr>
              <w:jc w:val="both"/>
              <w:rPr>
                <w:rFonts w:ascii="Arial" w:hAnsi="Arial" w:cs="Arial"/>
              </w:rPr>
            </w:pPr>
          </w:p>
        </w:tc>
        <w:tc>
          <w:tcPr>
            <w:tcW w:w="1148" w:type="dxa"/>
          </w:tcPr>
          <w:p w14:paraId="3586B29F" w14:textId="77777777" w:rsidR="007202B4" w:rsidRPr="00EB4842" w:rsidRDefault="007202B4" w:rsidP="007202B4">
            <w:pPr>
              <w:jc w:val="center"/>
              <w:rPr>
                <w:rFonts w:ascii="Arial" w:hAnsi="Arial" w:cs="Arial"/>
                <w:b/>
                <w:bCs/>
              </w:rPr>
            </w:pPr>
          </w:p>
          <w:p w14:paraId="1526F9EB" w14:textId="66672BAC" w:rsidR="007202B4" w:rsidRPr="00E17CF7" w:rsidRDefault="007202B4" w:rsidP="007202B4">
            <w:pPr>
              <w:jc w:val="center"/>
              <w:rPr>
                <w:rFonts w:ascii="Arial" w:hAnsi="Arial" w:cs="Arial"/>
              </w:rPr>
            </w:pPr>
            <w:r>
              <w:rPr>
                <w:rFonts w:ascii="Arial" w:hAnsi="Arial" w:cs="Arial"/>
                <w:b/>
                <w:bCs/>
              </w:rPr>
              <w:t>1</w:t>
            </w:r>
          </w:p>
        </w:tc>
        <w:tc>
          <w:tcPr>
            <w:tcW w:w="1134" w:type="dxa"/>
          </w:tcPr>
          <w:p w14:paraId="2C9BBFC9" w14:textId="77777777" w:rsidR="007202B4" w:rsidRPr="00EB4842" w:rsidRDefault="007202B4" w:rsidP="007202B4">
            <w:pPr>
              <w:jc w:val="center"/>
              <w:rPr>
                <w:rFonts w:ascii="Arial" w:hAnsi="Arial" w:cs="Arial"/>
                <w:b/>
                <w:bCs/>
              </w:rPr>
            </w:pPr>
          </w:p>
          <w:p w14:paraId="6B5376A3" w14:textId="6E195723" w:rsidR="007202B4" w:rsidRPr="00E17CF7" w:rsidRDefault="007202B4" w:rsidP="007202B4">
            <w:pPr>
              <w:jc w:val="center"/>
              <w:rPr>
                <w:rFonts w:ascii="Arial" w:hAnsi="Arial" w:cs="Arial"/>
              </w:rPr>
            </w:pPr>
            <w:r>
              <w:rPr>
                <w:rFonts w:ascii="Arial" w:hAnsi="Arial" w:cs="Arial"/>
                <w:b/>
                <w:bCs/>
              </w:rPr>
              <w:t>1</w:t>
            </w:r>
          </w:p>
        </w:tc>
        <w:tc>
          <w:tcPr>
            <w:tcW w:w="1276" w:type="dxa"/>
            <w:shd w:val="clear" w:color="auto" w:fill="C5E0B3" w:themeFill="accent6" w:themeFillTint="66"/>
          </w:tcPr>
          <w:p w14:paraId="5D30C0BD" w14:textId="77777777" w:rsidR="007202B4" w:rsidRPr="00EB4842" w:rsidRDefault="007202B4" w:rsidP="007202B4">
            <w:pPr>
              <w:jc w:val="center"/>
              <w:rPr>
                <w:rFonts w:ascii="Arial" w:hAnsi="Arial" w:cs="Arial"/>
                <w:b/>
                <w:bCs/>
              </w:rPr>
            </w:pPr>
          </w:p>
          <w:p w14:paraId="230DE9D3" w14:textId="5E24DC58" w:rsidR="007202B4" w:rsidRPr="00E17CF7" w:rsidRDefault="007202B4" w:rsidP="007202B4">
            <w:pPr>
              <w:jc w:val="center"/>
              <w:rPr>
                <w:rFonts w:ascii="Arial" w:hAnsi="Arial" w:cs="Arial"/>
              </w:rPr>
            </w:pPr>
            <w:r>
              <w:rPr>
                <w:rFonts w:ascii="Arial" w:hAnsi="Arial" w:cs="Arial"/>
                <w:b/>
                <w:bCs/>
              </w:rPr>
              <w:t>1</w:t>
            </w:r>
          </w:p>
        </w:tc>
        <w:tc>
          <w:tcPr>
            <w:tcW w:w="1276" w:type="dxa"/>
          </w:tcPr>
          <w:p w14:paraId="02FF09FF" w14:textId="77777777" w:rsidR="007202B4" w:rsidRDefault="007202B4" w:rsidP="007202B4">
            <w:pPr>
              <w:jc w:val="center"/>
              <w:rPr>
                <w:rFonts w:ascii="Arial" w:hAnsi="Arial" w:cs="Arial"/>
                <w:b/>
                <w:bCs/>
              </w:rPr>
            </w:pPr>
          </w:p>
          <w:p w14:paraId="286405B5" w14:textId="0D2F3AF4" w:rsidR="007202B4" w:rsidRPr="00E17CF7" w:rsidRDefault="007202B4" w:rsidP="007202B4">
            <w:pPr>
              <w:jc w:val="center"/>
              <w:rPr>
                <w:rFonts w:ascii="Arial" w:hAnsi="Arial" w:cs="Arial"/>
              </w:rPr>
            </w:pPr>
            <w:r w:rsidRPr="00EB4842">
              <w:rPr>
                <w:rFonts w:ascii="Arial" w:hAnsi="Arial" w:cs="Arial"/>
                <w:b/>
                <w:bCs/>
              </w:rPr>
              <w:t>April 2023</w:t>
            </w:r>
          </w:p>
        </w:tc>
      </w:tr>
      <w:tr w:rsidR="007202B4" w:rsidRPr="00E17CF7" w14:paraId="7A594D4C" w14:textId="77777777" w:rsidTr="009F637A">
        <w:tc>
          <w:tcPr>
            <w:tcW w:w="2497" w:type="dxa"/>
          </w:tcPr>
          <w:p w14:paraId="2A7A0687" w14:textId="77777777" w:rsidR="007202B4" w:rsidRDefault="007202B4" w:rsidP="007202B4">
            <w:pPr>
              <w:rPr>
                <w:rFonts w:ascii="Arial" w:hAnsi="Arial" w:cs="Arial"/>
              </w:rPr>
            </w:pPr>
          </w:p>
          <w:p w14:paraId="24352594" w14:textId="265940B6" w:rsidR="007202B4" w:rsidRPr="00E17CF7" w:rsidRDefault="007202B4" w:rsidP="007202B4">
            <w:pPr>
              <w:rPr>
                <w:rFonts w:ascii="Arial" w:hAnsi="Arial" w:cs="Arial"/>
              </w:rPr>
            </w:pPr>
            <w:r w:rsidRPr="00E17CF7">
              <w:rPr>
                <w:rFonts w:ascii="Arial" w:hAnsi="Arial" w:cs="Arial"/>
              </w:rPr>
              <w:t>Councillor allowances</w:t>
            </w:r>
          </w:p>
        </w:tc>
        <w:tc>
          <w:tcPr>
            <w:tcW w:w="2562" w:type="dxa"/>
          </w:tcPr>
          <w:p w14:paraId="2AEEEB7E" w14:textId="77777777" w:rsidR="007202B4" w:rsidRDefault="007202B4" w:rsidP="007202B4">
            <w:pPr>
              <w:rPr>
                <w:rFonts w:ascii="Arial" w:hAnsi="Arial" w:cs="Arial"/>
              </w:rPr>
            </w:pPr>
          </w:p>
          <w:p w14:paraId="25EF717D" w14:textId="49144D86" w:rsidR="007202B4" w:rsidRPr="00E17CF7" w:rsidRDefault="007202B4" w:rsidP="007202B4">
            <w:pPr>
              <w:rPr>
                <w:rFonts w:ascii="Arial" w:hAnsi="Arial" w:cs="Arial"/>
              </w:rPr>
            </w:pPr>
            <w:r w:rsidRPr="00E17CF7">
              <w:rPr>
                <w:rFonts w:ascii="Arial" w:hAnsi="Arial" w:cs="Arial"/>
              </w:rPr>
              <w:t>Mayor’s Charity Fund</w:t>
            </w:r>
            <w:r>
              <w:rPr>
                <w:rFonts w:ascii="Arial" w:hAnsi="Arial" w:cs="Arial"/>
              </w:rPr>
              <w:t xml:space="preserve"> is not used for intended purposes.</w:t>
            </w:r>
          </w:p>
        </w:tc>
        <w:tc>
          <w:tcPr>
            <w:tcW w:w="3711" w:type="dxa"/>
          </w:tcPr>
          <w:p w14:paraId="16247182" w14:textId="77777777" w:rsidR="007202B4" w:rsidRDefault="007202B4" w:rsidP="007202B4">
            <w:pPr>
              <w:rPr>
                <w:rFonts w:ascii="Arial" w:hAnsi="Arial" w:cs="Arial"/>
              </w:rPr>
            </w:pPr>
          </w:p>
          <w:p w14:paraId="5ADBF9E2" w14:textId="77777777" w:rsidR="007202B4" w:rsidRDefault="007202B4" w:rsidP="007202B4">
            <w:pPr>
              <w:jc w:val="both"/>
              <w:rPr>
                <w:rFonts w:ascii="Arial" w:hAnsi="Arial" w:cs="Arial"/>
              </w:rPr>
            </w:pPr>
            <w:r w:rsidRPr="00E17CF7">
              <w:rPr>
                <w:rFonts w:ascii="Arial" w:hAnsi="Arial" w:cs="Arial"/>
              </w:rPr>
              <w:t>The £1,000 Mayor’s Fund is allocated to local charities.</w:t>
            </w:r>
            <w:r>
              <w:rPr>
                <w:rFonts w:ascii="Arial" w:hAnsi="Arial" w:cs="Arial"/>
              </w:rPr>
              <w:t xml:space="preserve"> This is reported to council.</w:t>
            </w:r>
          </w:p>
          <w:p w14:paraId="6DE19044" w14:textId="2ACD0423" w:rsidR="00167961" w:rsidRPr="00E17CF7" w:rsidRDefault="00167961" w:rsidP="007202B4">
            <w:pPr>
              <w:jc w:val="both"/>
              <w:rPr>
                <w:rFonts w:ascii="Arial" w:hAnsi="Arial" w:cs="Arial"/>
              </w:rPr>
            </w:pPr>
          </w:p>
        </w:tc>
        <w:tc>
          <w:tcPr>
            <w:tcW w:w="1148" w:type="dxa"/>
          </w:tcPr>
          <w:p w14:paraId="36BA3625" w14:textId="77777777" w:rsidR="007202B4" w:rsidRPr="00EB4842" w:rsidRDefault="007202B4" w:rsidP="007202B4">
            <w:pPr>
              <w:jc w:val="center"/>
              <w:rPr>
                <w:rFonts w:ascii="Arial" w:hAnsi="Arial" w:cs="Arial"/>
                <w:b/>
                <w:bCs/>
              </w:rPr>
            </w:pPr>
          </w:p>
          <w:p w14:paraId="016861F7" w14:textId="7C5CB270" w:rsidR="007202B4" w:rsidRPr="00EB4842" w:rsidRDefault="007202B4" w:rsidP="007202B4">
            <w:pPr>
              <w:jc w:val="center"/>
              <w:rPr>
                <w:rFonts w:ascii="Arial" w:hAnsi="Arial" w:cs="Arial"/>
                <w:b/>
                <w:bCs/>
              </w:rPr>
            </w:pPr>
            <w:r>
              <w:rPr>
                <w:rFonts w:ascii="Arial" w:hAnsi="Arial" w:cs="Arial"/>
                <w:b/>
                <w:bCs/>
              </w:rPr>
              <w:t>2</w:t>
            </w:r>
          </w:p>
        </w:tc>
        <w:tc>
          <w:tcPr>
            <w:tcW w:w="1134" w:type="dxa"/>
          </w:tcPr>
          <w:p w14:paraId="664CE48B" w14:textId="77777777" w:rsidR="007202B4" w:rsidRPr="00EB4842" w:rsidRDefault="007202B4" w:rsidP="007202B4">
            <w:pPr>
              <w:jc w:val="center"/>
              <w:rPr>
                <w:rFonts w:ascii="Arial" w:hAnsi="Arial" w:cs="Arial"/>
                <w:b/>
                <w:bCs/>
              </w:rPr>
            </w:pPr>
          </w:p>
          <w:p w14:paraId="1C82EB84" w14:textId="2EE89D63" w:rsidR="007202B4" w:rsidRPr="00EB4842" w:rsidRDefault="007202B4" w:rsidP="007202B4">
            <w:pPr>
              <w:jc w:val="center"/>
              <w:rPr>
                <w:rFonts w:ascii="Arial" w:hAnsi="Arial" w:cs="Arial"/>
                <w:b/>
                <w:bCs/>
              </w:rPr>
            </w:pPr>
            <w:r>
              <w:rPr>
                <w:rFonts w:ascii="Arial" w:hAnsi="Arial" w:cs="Arial"/>
                <w:b/>
                <w:bCs/>
              </w:rPr>
              <w:t>1</w:t>
            </w:r>
          </w:p>
        </w:tc>
        <w:tc>
          <w:tcPr>
            <w:tcW w:w="1276" w:type="dxa"/>
            <w:shd w:val="clear" w:color="auto" w:fill="C5E0B3" w:themeFill="accent6" w:themeFillTint="66"/>
          </w:tcPr>
          <w:p w14:paraId="2CEAA03B" w14:textId="77777777" w:rsidR="007202B4" w:rsidRPr="00EB4842" w:rsidRDefault="007202B4" w:rsidP="007202B4">
            <w:pPr>
              <w:jc w:val="center"/>
              <w:rPr>
                <w:rFonts w:ascii="Arial" w:hAnsi="Arial" w:cs="Arial"/>
                <w:b/>
                <w:bCs/>
              </w:rPr>
            </w:pPr>
          </w:p>
          <w:p w14:paraId="6591F5ED" w14:textId="427DCB07" w:rsidR="007202B4" w:rsidRPr="00EB4842" w:rsidRDefault="007202B4" w:rsidP="007202B4">
            <w:pPr>
              <w:jc w:val="center"/>
              <w:rPr>
                <w:rFonts w:ascii="Arial" w:hAnsi="Arial" w:cs="Arial"/>
                <w:b/>
                <w:bCs/>
              </w:rPr>
            </w:pPr>
            <w:r>
              <w:rPr>
                <w:rFonts w:ascii="Arial" w:hAnsi="Arial" w:cs="Arial"/>
                <w:b/>
                <w:bCs/>
              </w:rPr>
              <w:t>2</w:t>
            </w:r>
          </w:p>
        </w:tc>
        <w:tc>
          <w:tcPr>
            <w:tcW w:w="1276" w:type="dxa"/>
          </w:tcPr>
          <w:p w14:paraId="020A107C" w14:textId="77777777" w:rsidR="007202B4" w:rsidRDefault="007202B4" w:rsidP="007202B4">
            <w:pPr>
              <w:jc w:val="center"/>
              <w:rPr>
                <w:rFonts w:ascii="Arial" w:hAnsi="Arial" w:cs="Arial"/>
                <w:b/>
                <w:bCs/>
              </w:rPr>
            </w:pPr>
          </w:p>
          <w:p w14:paraId="2B947BAC" w14:textId="5727051D" w:rsidR="007202B4" w:rsidRDefault="007202B4" w:rsidP="007202B4">
            <w:pPr>
              <w:jc w:val="center"/>
              <w:rPr>
                <w:rFonts w:ascii="Arial" w:hAnsi="Arial" w:cs="Arial"/>
                <w:b/>
                <w:bCs/>
              </w:rPr>
            </w:pPr>
            <w:r w:rsidRPr="00EB4842">
              <w:rPr>
                <w:rFonts w:ascii="Arial" w:hAnsi="Arial" w:cs="Arial"/>
                <w:b/>
                <w:bCs/>
              </w:rPr>
              <w:t>April 2023</w:t>
            </w:r>
          </w:p>
        </w:tc>
      </w:tr>
      <w:tr w:rsidR="007202B4" w:rsidRPr="00E17CF7" w14:paraId="4947A46D" w14:textId="64D3F0FB" w:rsidTr="009F637A">
        <w:tc>
          <w:tcPr>
            <w:tcW w:w="2497" w:type="dxa"/>
          </w:tcPr>
          <w:p w14:paraId="4501487D" w14:textId="77777777" w:rsidR="007202B4" w:rsidRDefault="007202B4" w:rsidP="007202B4">
            <w:pPr>
              <w:rPr>
                <w:rFonts w:ascii="Arial" w:hAnsi="Arial" w:cs="Arial"/>
              </w:rPr>
            </w:pPr>
          </w:p>
          <w:p w14:paraId="5D46C7D0" w14:textId="7820634D" w:rsidR="007202B4" w:rsidRDefault="007202B4" w:rsidP="007202B4">
            <w:pPr>
              <w:rPr>
                <w:rFonts w:ascii="Arial" w:hAnsi="Arial" w:cs="Arial"/>
              </w:rPr>
            </w:pPr>
            <w:r>
              <w:rPr>
                <w:rFonts w:ascii="Arial" w:hAnsi="Arial" w:cs="Arial"/>
              </w:rPr>
              <w:t>Grants of Funding. Community Grants awarded by the Town Council.</w:t>
            </w:r>
          </w:p>
          <w:p w14:paraId="550DB859" w14:textId="77777777" w:rsidR="007202B4" w:rsidRDefault="007202B4" w:rsidP="007202B4">
            <w:pPr>
              <w:rPr>
                <w:rFonts w:ascii="Arial" w:hAnsi="Arial" w:cs="Arial"/>
              </w:rPr>
            </w:pPr>
          </w:p>
          <w:p w14:paraId="0A661F2D" w14:textId="77777777" w:rsidR="007202B4" w:rsidRPr="00E17CF7" w:rsidRDefault="007202B4" w:rsidP="007202B4">
            <w:pPr>
              <w:rPr>
                <w:rFonts w:ascii="Arial" w:hAnsi="Arial" w:cs="Arial"/>
              </w:rPr>
            </w:pPr>
          </w:p>
        </w:tc>
        <w:tc>
          <w:tcPr>
            <w:tcW w:w="2562" w:type="dxa"/>
          </w:tcPr>
          <w:p w14:paraId="0AC6C9F5" w14:textId="77777777" w:rsidR="007202B4" w:rsidRPr="00D134D9" w:rsidRDefault="007202B4" w:rsidP="007202B4">
            <w:pPr>
              <w:rPr>
                <w:rFonts w:ascii="Arial" w:hAnsi="Arial" w:cs="Arial"/>
              </w:rPr>
            </w:pPr>
          </w:p>
          <w:p w14:paraId="073E6FDC" w14:textId="7FBD7205" w:rsidR="007202B4" w:rsidRDefault="007202B4" w:rsidP="007202B4">
            <w:pPr>
              <w:rPr>
                <w:rFonts w:ascii="Arial" w:hAnsi="Arial" w:cs="Arial"/>
              </w:rPr>
            </w:pPr>
            <w:r w:rsidRPr="00D134D9">
              <w:rPr>
                <w:rFonts w:ascii="Arial" w:hAnsi="Arial" w:cs="Arial"/>
              </w:rPr>
              <w:t>Grants Payable: Power to pay / Authorisation of the Town Council to pay</w:t>
            </w:r>
            <w:r w:rsidR="009F637A">
              <w:rPr>
                <w:rFonts w:ascii="Arial" w:hAnsi="Arial" w:cs="Arial"/>
              </w:rPr>
              <w:t>.</w:t>
            </w:r>
          </w:p>
          <w:p w14:paraId="585898B2" w14:textId="14696666" w:rsidR="007202B4" w:rsidRPr="00E60E9F" w:rsidRDefault="007202B4" w:rsidP="007202B4">
            <w:pPr>
              <w:rPr>
                <w:rFonts w:ascii="Arial" w:hAnsi="Arial" w:cs="Arial"/>
              </w:rPr>
            </w:pPr>
          </w:p>
        </w:tc>
        <w:tc>
          <w:tcPr>
            <w:tcW w:w="3711" w:type="dxa"/>
          </w:tcPr>
          <w:p w14:paraId="797C9430" w14:textId="77777777" w:rsidR="007202B4" w:rsidRPr="00D134D9" w:rsidRDefault="007202B4" w:rsidP="007202B4">
            <w:pPr>
              <w:rPr>
                <w:rFonts w:ascii="Arial" w:hAnsi="Arial" w:cs="Arial"/>
              </w:rPr>
            </w:pPr>
          </w:p>
          <w:p w14:paraId="3B4DFF15" w14:textId="77777777" w:rsidR="007202B4" w:rsidRDefault="007202B4" w:rsidP="007202B4">
            <w:pPr>
              <w:jc w:val="both"/>
              <w:rPr>
                <w:rFonts w:ascii="Arial" w:hAnsi="Arial" w:cs="Arial"/>
              </w:rPr>
            </w:pPr>
            <w:r>
              <w:rPr>
                <w:rFonts w:ascii="Arial" w:hAnsi="Arial" w:cs="Arial"/>
              </w:rPr>
              <w:t>A</w:t>
            </w:r>
            <w:r w:rsidRPr="00D134D9">
              <w:rPr>
                <w:rFonts w:ascii="Arial" w:hAnsi="Arial" w:cs="Arial"/>
              </w:rPr>
              <w:t>ll such expenditure goes through the required Town Council's process of approval, minuted and listed accordingly</w:t>
            </w:r>
            <w:r>
              <w:rPr>
                <w:rFonts w:ascii="Arial" w:hAnsi="Arial" w:cs="Arial"/>
              </w:rPr>
              <w:t>,</w:t>
            </w:r>
            <w:r w:rsidRPr="00D134D9">
              <w:rPr>
                <w:rFonts w:ascii="Arial" w:hAnsi="Arial" w:cs="Arial"/>
              </w:rPr>
              <w:t xml:space="preserve"> and separately listed if made using S137 powers of expenditure.</w:t>
            </w:r>
          </w:p>
          <w:p w14:paraId="346B7CBC" w14:textId="2A8A195E" w:rsidR="007202B4" w:rsidRPr="00D134D9" w:rsidRDefault="007202B4" w:rsidP="007202B4">
            <w:pPr>
              <w:jc w:val="both"/>
              <w:rPr>
                <w:rFonts w:ascii="Arial" w:hAnsi="Arial" w:cs="Arial"/>
              </w:rPr>
            </w:pPr>
          </w:p>
        </w:tc>
        <w:tc>
          <w:tcPr>
            <w:tcW w:w="1148" w:type="dxa"/>
          </w:tcPr>
          <w:p w14:paraId="67F568C6" w14:textId="77777777" w:rsidR="007202B4" w:rsidRPr="00EB4842" w:rsidRDefault="007202B4" w:rsidP="007202B4">
            <w:pPr>
              <w:jc w:val="center"/>
              <w:rPr>
                <w:rFonts w:ascii="Arial" w:hAnsi="Arial" w:cs="Arial"/>
                <w:b/>
                <w:bCs/>
              </w:rPr>
            </w:pPr>
          </w:p>
          <w:p w14:paraId="3FFC3345" w14:textId="4CC1655C" w:rsidR="007202B4" w:rsidRPr="00E17CF7" w:rsidRDefault="007202B4" w:rsidP="007202B4">
            <w:pPr>
              <w:jc w:val="center"/>
              <w:rPr>
                <w:rFonts w:ascii="Arial" w:hAnsi="Arial" w:cs="Arial"/>
              </w:rPr>
            </w:pPr>
            <w:r>
              <w:rPr>
                <w:rFonts w:ascii="Arial" w:hAnsi="Arial" w:cs="Arial"/>
                <w:b/>
                <w:bCs/>
              </w:rPr>
              <w:t>3</w:t>
            </w:r>
          </w:p>
        </w:tc>
        <w:tc>
          <w:tcPr>
            <w:tcW w:w="1134" w:type="dxa"/>
          </w:tcPr>
          <w:p w14:paraId="325A6B7D" w14:textId="77777777" w:rsidR="007202B4" w:rsidRPr="00EB4842" w:rsidRDefault="007202B4" w:rsidP="007202B4">
            <w:pPr>
              <w:jc w:val="center"/>
              <w:rPr>
                <w:rFonts w:ascii="Arial" w:hAnsi="Arial" w:cs="Arial"/>
                <w:b/>
                <w:bCs/>
              </w:rPr>
            </w:pPr>
          </w:p>
          <w:p w14:paraId="7A468014" w14:textId="51DA77EB" w:rsidR="007202B4" w:rsidRDefault="007202B4" w:rsidP="007202B4">
            <w:pPr>
              <w:jc w:val="center"/>
              <w:rPr>
                <w:rFonts w:ascii="Arial" w:hAnsi="Arial" w:cs="Arial"/>
              </w:rPr>
            </w:pPr>
            <w:r>
              <w:rPr>
                <w:rFonts w:ascii="Arial" w:hAnsi="Arial" w:cs="Arial"/>
                <w:b/>
                <w:bCs/>
              </w:rPr>
              <w:t>1</w:t>
            </w:r>
          </w:p>
        </w:tc>
        <w:tc>
          <w:tcPr>
            <w:tcW w:w="1276" w:type="dxa"/>
            <w:shd w:val="clear" w:color="auto" w:fill="C5E0B3" w:themeFill="accent6" w:themeFillTint="66"/>
          </w:tcPr>
          <w:p w14:paraId="45376696" w14:textId="77777777" w:rsidR="007202B4" w:rsidRPr="00EB4842" w:rsidRDefault="007202B4" w:rsidP="007202B4">
            <w:pPr>
              <w:jc w:val="center"/>
              <w:rPr>
                <w:rFonts w:ascii="Arial" w:hAnsi="Arial" w:cs="Arial"/>
                <w:b/>
                <w:bCs/>
              </w:rPr>
            </w:pPr>
          </w:p>
          <w:p w14:paraId="46F0692A" w14:textId="796757C3" w:rsidR="007202B4" w:rsidRDefault="007202B4" w:rsidP="007202B4">
            <w:pPr>
              <w:jc w:val="center"/>
              <w:rPr>
                <w:rFonts w:ascii="Arial" w:hAnsi="Arial" w:cs="Arial"/>
              </w:rPr>
            </w:pPr>
            <w:r>
              <w:rPr>
                <w:rFonts w:ascii="Arial" w:hAnsi="Arial" w:cs="Arial"/>
                <w:b/>
                <w:bCs/>
              </w:rPr>
              <w:t>3</w:t>
            </w:r>
          </w:p>
        </w:tc>
        <w:tc>
          <w:tcPr>
            <w:tcW w:w="1276" w:type="dxa"/>
          </w:tcPr>
          <w:p w14:paraId="0C9EDACA" w14:textId="77777777" w:rsidR="007202B4" w:rsidRDefault="007202B4" w:rsidP="007202B4">
            <w:pPr>
              <w:jc w:val="center"/>
              <w:rPr>
                <w:rFonts w:ascii="Arial" w:hAnsi="Arial" w:cs="Arial"/>
                <w:b/>
                <w:bCs/>
              </w:rPr>
            </w:pPr>
          </w:p>
          <w:p w14:paraId="31D0BF27" w14:textId="453C301B" w:rsidR="007202B4" w:rsidRDefault="007202B4" w:rsidP="007202B4">
            <w:pPr>
              <w:jc w:val="center"/>
              <w:rPr>
                <w:rFonts w:ascii="Arial" w:hAnsi="Arial" w:cs="Arial"/>
              </w:rPr>
            </w:pPr>
            <w:r w:rsidRPr="00EB4842">
              <w:rPr>
                <w:rFonts w:ascii="Arial" w:hAnsi="Arial" w:cs="Arial"/>
                <w:b/>
                <w:bCs/>
              </w:rPr>
              <w:t>April 2023</w:t>
            </w:r>
          </w:p>
        </w:tc>
      </w:tr>
      <w:tr w:rsidR="009F637A" w:rsidRPr="00E17CF7" w14:paraId="26B08428" w14:textId="77777777" w:rsidTr="009F637A">
        <w:tc>
          <w:tcPr>
            <w:tcW w:w="2497" w:type="dxa"/>
          </w:tcPr>
          <w:p w14:paraId="3EF90FA3" w14:textId="77777777" w:rsidR="009F637A" w:rsidRDefault="009F637A" w:rsidP="009F637A">
            <w:pPr>
              <w:rPr>
                <w:rFonts w:ascii="Arial" w:hAnsi="Arial" w:cs="Arial"/>
              </w:rPr>
            </w:pPr>
          </w:p>
          <w:p w14:paraId="52A8CAD0" w14:textId="73D9C7B0" w:rsidR="009F637A" w:rsidRDefault="009F637A" w:rsidP="009F637A">
            <w:pPr>
              <w:rPr>
                <w:rFonts w:ascii="Arial" w:hAnsi="Arial" w:cs="Arial"/>
              </w:rPr>
            </w:pPr>
            <w:r>
              <w:rPr>
                <w:rFonts w:ascii="Arial" w:hAnsi="Arial" w:cs="Arial"/>
              </w:rPr>
              <w:t>Grants of Funding: Grants the council are awarded.</w:t>
            </w:r>
          </w:p>
          <w:p w14:paraId="3C16DC03" w14:textId="77777777" w:rsidR="009F637A" w:rsidRDefault="009F637A" w:rsidP="009F637A">
            <w:pPr>
              <w:rPr>
                <w:rFonts w:ascii="Arial" w:hAnsi="Arial" w:cs="Arial"/>
              </w:rPr>
            </w:pPr>
          </w:p>
        </w:tc>
        <w:tc>
          <w:tcPr>
            <w:tcW w:w="2562" w:type="dxa"/>
          </w:tcPr>
          <w:p w14:paraId="0C93D2C8" w14:textId="77777777" w:rsidR="009F637A" w:rsidRDefault="009F637A" w:rsidP="009F637A">
            <w:pPr>
              <w:rPr>
                <w:rFonts w:ascii="Arial" w:hAnsi="Arial" w:cs="Arial"/>
              </w:rPr>
            </w:pPr>
          </w:p>
          <w:p w14:paraId="50F7201C" w14:textId="77777777" w:rsidR="009F637A" w:rsidRDefault="009F637A" w:rsidP="009F637A">
            <w:pPr>
              <w:rPr>
                <w:rFonts w:ascii="Arial" w:hAnsi="Arial" w:cs="Arial"/>
              </w:rPr>
            </w:pPr>
            <w:r w:rsidRPr="00E60E9F">
              <w:rPr>
                <w:rFonts w:ascii="Arial" w:hAnsi="Arial" w:cs="Arial"/>
              </w:rPr>
              <w:t>One-off grants come with terms and conditions to be satisfied</w:t>
            </w:r>
            <w:r>
              <w:rPr>
                <w:rFonts w:ascii="Arial" w:hAnsi="Arial" w:cs="Arial"/>
              </w:rPr>
              <w:t>. The council may lack the capacity to manage such condit</w:t>
            </w:r>
            <w:r w:rsidR="00F6138D">
              <w:rPr>
                <w:rFonts w:ascii="Arial" w:hAnsi="Arial" w:cs="Arial"/>
              </w:rPr>
              <w:t>i</w:t>
            </w:r>
            <w:r>
              <w:rPr>
                <w:rFonts w:ascii="Arial" w:hAnsi="Arial" w:cs="Arial"/>
              </w:rPr>
              <w:t>ons</w:t>
            </w:r>
            <w:r w:rsidR="00167961">
              <w:rPr>
                <w:rFonts w:ascii="Arial" w:hAnsi="Arial" w:cs="Arial"/>
              </w:rPr>
              <w:t>.</w:t>
            </w:r>
          </w:p>
          <w:p w14:paraId="54033F12" w14:textId="440E44EB" w:rsidR="00167961" w:rsidRPr="00D134D9" w:rsidRDefault="00167961" w:rsidP="009F637A">
            <w:pPr>
              <w:rPr>
                <w:rFonts w:ascii="Arial" w:hAnsi="Arial" w:cs="Arial"/>
              </w:rPr>
            </w:pPr>
          </w:p>
        </w:tc>
        <w:tc>
          <w:tcPr>
            <w:tcW w:w="3711" w:type="dxa"/>
          </w:tcPr>
          <w:p w14:paraId="31E0D64E" w14:textId="77777777" w:rsidR="009F637A" w:rsidRDefault="009F637A" w:rsidP="009F637A">
            <w:pPr>
              <w:rPr>
                <w:rFonts w:ascii="Arial" w:hAnsi="Arial" w:cs="Arial"/>
              </w:rPr>
            </w:pPr>
          </w:p>
          <w:p w14:paraId="1B978988" w14:textId="198A45EE" w:rsidR="009F637A" w:rsidRPr="00D134D9" w:rsidRDefault="009F637A" w:rsidP="009F637A">
            <w:pPr>
              <w:jc w:val="both"/>
              <w:rPr>
                <w:rFonts w:ascii="Arial" w:hAnsi="Arial" w:cs="Arial"/>
              </w:rPr>
            </w:pPr>
            <w:r>
              <w:rPr>
                <w:rFonts w:ascii="Arial" w:hAnsi="Arial" w:cs="Arial"/>
              </w:rPr>
              <w:t>Staff capacity and support is enabled to manage the expectations of grant providers. Some grants include provision of funding to backfill staff hours.</w:t>
            </w:r>
          </w:p>
        </w:tc>
        <w:tc>
          <w:tcPr>
            <w:tcW w:w="1148" w:type="dxa"/>
          </w:tcPr>
          <w:p w14:paraId="099EC7DE" w14:textId="77777777" w:rsidR="009F637A" w:rsidRPr="00EB4842" w:rsidRDefault="009F637A" w:rsidP="009F637A">
            <w:pPr>
              <w:jc w:val="center"/>
              <w:rPr>
                <w:rFonts w:ascii="Arial" w:hAnsi="Arial" w:cs="Arial"/>
                <w:b/>
                <w:bCs/>
              </w:rPr>
            </w:pPr>
          </w:p>
          <w:p w14:paraId="1F83E0C7" w14:textId="11CB839F" w:rsidR="009F637A" w:rsidRPr="00EB4842" w:rsidRDefault="009F637A" w:rsidP="009F637A">
            <w:pPr>
              <w:jc w:val="center"/>
              <w:rPr>
                <w:rFonts w:ascii="Arial" w:hAnsi="Arial" w:cs="Arial"/>
                <w:b/>
                <w:bCs/>
              </w:rPr>
            </w:pPr>
            <w:r>
              <w:rPr>
                <w:rFonts w:ascii="Arial" w:hAnsi="Arial" w:cs="Arial"/>
                <w:b/>
                <w:bCs/>
              </w:rPr>
              <w:t>2</w:t>
            </w:r>
          </w:p>
        </w:tc>
        <w:tc>
          <w:tcPr>
            <w:tcW w:w="1134" w:type="dxa"/>
          </w:tcPr>
          <w:p w14:paraId="10321CE2" w14:textId="77777777" w:rsidR="009F637A" w:rsidRPr="00EB4842" w:rsidRDefault="009F637A" w:rsidP="009F637A">
            <w:pPr>
              <w:jc w:val="center"/>
              <w:rPr>
                <w:rFonts w:ascii="Arial" w:hAnsi="Arial" w:cs="Arial"/>
                <w:b/>
                <w:bCs/>
              </w:rPr>
            </w:pPr>
          </w:p>
          <w:p w14:paraId="2152F8E1" w14:textId="6D8ACBA0" w:rsidR="009F637A" w:rsidRPr="00EB4842" w:rsidRDefault="009F637A" w:rsidP="009F637A">
            <w:pPr>
              <w:jc w:val="center"/>
              <w:rPr>
                <w:rFonts w:ascii="Arial" w:hAnsi="Arial" w:cs="Arial"/>
                <w:b/>
                <w:bCs/>
              </w:rPr>
            </w:pPr>
            <w:r>
              <w:rPr>
                <w:rFonts w:ascii="Arial" w:hAnsi="Arial" w:cs="Arial"/>
                <w:b/>
                <w:bCs/>
              </w:rPr>
              <w:t>1</w:t>
            </w:r>
          </w:p>
        </w:tc>
        <w:tc>
          <w:tcPr>
            <w:tcW w:w="1276" w:type="dxa"/>
            <w:shd w:val="clear" w:color="auto" w:fill="C5E0B3" w:themeFill="accent6" w:themeFillTint="66"/>
          </w:tcPr>
          <w:p w14:paraId="00B2A031" w14:textId="77777777" w:rsidR="009F637A" w:rsidRPr="00EB4842" w:rsidRDefault="009F637A" w:rsidP="009F637A">
            <w:pPr>
              <w:jc w:val="center"/>
              <w:rPr>
                <w:rFonts w:ascii="Arial" w:hAnsi="Arial" w:cs="Arial"/>
                <w:b/>
                <w:bCs/>
              </w:rPr>
            </w:pPr>
          </w:p>
          <w:p w14:paraId="07228744" w14:textId="5B8C3D4F" w:rsidR="009F637A" w:rsidRPr="00EB4842" w:rsidRDefault="009F637A" w:rsidP="009F637A">
            <w:pPr>
              <w:jc w:val="center"/>
              <w:rPr>
                <w:rFonts w:ascii="Arial" w:hAnsi="Arial" w:cs="Arial"/>
                <w:b/>
                <w:bCs/>
              </w:rPr>
            </w:pPr>
            <w:r>
              <w:rPr>
                <w:rFonts w:ascii="Arial" w:hAnsi="Arial" w:cs="Arial"/>
                <w:b/>
                <w:bCs/>
              </w:rPr>
              <w:t>2</w:t>
            </w:r>
          </w:p>
        </w:tc>
        <w:tc>
          <w:tcPr>
            <w:tcW w:w="1276" w:type="dxa"/>
          </w:tcPr>
          <w:p w14:paraId="3960BD72" w14:textId="77777777" w:rsidR="009F637A" w:rsidRDefault="009F637A" w:rsidP="009F637A">
            <w:pPr>
              <w:jc w:val="center"/>
              <w:rPr>
                <w:rFonts w:ascii="Arial" w:hAnsi="Arial" w:cs="Arial"/>
                <w:b/>
                <w:bCs/>
              </w:rPr>
            </w:pPr>
          </w:p>
          <w:p w14:paraId="52ABDFAB" w14:textId="4F509E9F" w:rsidR="009F637A" w:rsidRDefault="009F637A" w:rsidP="009F637A">
            <w:pPr>
              <w:jc w:val="center"/>
              <w:rPr>
                <w:rFonts w:ascii="Arial" w:hAnsi="Arial" w:cs="Arial"/>
                <w:b/>
                <w:bCs/>
              </w:rPr>
            </w:pPr>
            <w:r w:rsidRPr="00EB4842">
              <w:rPr>
                <w:rFonts w:ascii="Arial" w:hAnsi="Arial" w:cs="Arial"/>
                <w:b/>
                <w:bCs/>
              </w:rPr>
              <w:t>April 2023</w:t>
            </w:r>
          </w:p>
        </w:tc>
      </w:tr>
    </w:tbl>
    <w:p w14:paraId="5C7BB294" w14:textId="77777777" w:rsidR="00275862" w:rsidRPr="00E17CF7" w:rsidRDefault="00275862" w:rsidP="00275862">
      <w:pPr>
        <w:rPr>
          <w:rFonts w:ascii="Arial" w:hAnsi="Arial" w:cs="Arial"/>
        </w:rPr>
      </w:pPr>
    </w:p>
    <w:p w14:paraId="107EAE76" w14:textId="3AE6EC60" w:rsidR="00275862" w:rsidRDefault="00275862" w:rsidP="00275862">
      <w:pPr>
        <w:rPr>
          <w:rFonts w:ascii="Arial" w:hAnsi="Arial" w:cs="Arial"/>
        </w:rPr>
      </w:pPr>
    </w:p>
    <w:p w14:paraId="36BE37E3" w14:textId="77777777" w:rsidR="00F6138D" w:rsidRDefault="00F6138D" w:rsidP="00275862">
      <w:pPr>
        <w:rPr>
          <w:rFonts w:ascii="Arial" w:hAnsi="Arial" w:cs="Arial"/>
        </w:rPr>
      </w:pPr>
    </w:p>
    <w:p w14:paraId="480700CE" w14:textId="1CF51113" w:rsidR="00692573" w:rsidRPr="00BD5FA0" w:rsidRDefault="009F637A" w:rsidP="00275862">
      <w:pPr>
        <w:pStyle w:val="ListParagraph"/>
        <w:numPr>
          <w:ilvl w:val="0"/>
          <w:numId w:val="1"/>
        </w:numPr>
        <w:rPr>
          <w:rFonts w:ascii="Arial" w:hAnsi="Arial" w:cs="Arial"/>
          <w:b/>
          <w:bCs/>
          <w:u w:val="single"/>
        </w:rPr>
      </w:pPr>
      <w:r w:rsidRPr="00BD5FA0">
        <w:rPr>
          <w:rFonts w:ascii="Arial" w:hAnsi="Arial" w:cs="Arial"/>
          <w:b/>
          <w:bCs/>
          <w:u w:val="single"/>
        </w:rPr>
        <w:lastRenderedPageBreak/>
        <w:t>Business Continuity</w:t>
      </w:r>
    </w:p>
    <w:tbl>
      <w:tblPr>
        <w:tblStyle w:val="TableGrid"/>
        <w:tblW w:w="0" w:type="auto"/>
        <w:tblLayout w:type="fixed"/>
        <w:tblLook w:val="04A0" w:firstRow="1" w:lastRow="0" w:firstColumn="1" w:lastColumn="0" w:noHBand="0" w:noVBand="1"/>
      </w:tblPr>
      <w:tblGrid>
        <w:gridCol w:w="2497"/>
        <w:gridCol w:w="2562"/>
        <w:gridCol w:w="3711"/>
        <w:gridCol w:w="1148"/>
        <w:gridCol w:w="1134"/>
        <w:gridCol w:w="1276"/>
        <w:gridCol w:w="1276"/>
      </w:tblGrid>
      <w:tr w:rsidR="009F637A" w:rsidRPr="00E17CF7" w14:paraId="0CE2567C" w14:textId="77777777" w:rsidTr="00D34AA0">
        <w:tc>
          <w:tcPr>
            <w:tcW w:w="2497" w:type="dxa"/>
            <w:shd w:val="clear" w:color="auto" w:fill="F2F2F2" w:themeFill="background1" w:themeFillShade="F2"/>
          </w:tcPr>
          <w:p w14:paraId="002DBDEE" w14:textId="77777777" w:rsidR="009F637A" w:rsidRPr="00E17CF7" w:rsidRDefault="009F637A" w:rsidP="00D34AA0">
            <w:pPr>
              <w:rPr>
                <w:rFonts w:ascii="Arial" w:hAnsi="Arial" w:cs="Arial"/>
              </w:rPr>
            </w:pPr>
            <w:r w:rsidRPr="00E17CF7">
              <w:rPr>
                <w:rFonts w:ascii="Arial" w:hAnsi="Arial" w:cs="Arial"/>
              </w:rPr>
              <w:t>TOPIC</w:t>
            </w:r>
          </w:p>
        </w:tc>
        <w:tc>
          <w:tcPr>
            <w:tcW w:w="2562" w:type="dxa"/>
            <w:shd w:val="clear" w:color="auto" w:fill="F2F2F2" w:themeFill="background1" w:themeFillShade="F2"/>
          </w:tcPr>
          <w:p w14:paraId="75DC1386" w14:textId="77777777" w:rsidR="009F637A" w:rsidRPr="00E17CF7" w:rsidRDefault="009F637A" w:rsidP="00D34AA0">
            <w:pPr>
              <w:rPr>
                <w:rFonts w:ascii="Arial" w:hAnsi="Arial" w:cs="Arial"/>
              </w:rPr>
            </w:pPr>
            <w:r>
              <w:rPr>
                <w:rFonts w:ascii="Arial" w:hAnsi="Arial" w:cs="Arial"/>
              </w:rPr>
              <w:t xml:space="preserve">NATURE OF </w:t>
            </w:r>
            <w:r w:rsidRPr="00E17CF7">
              <w:rPr>
                <w:rFonts w:ascii="Arial" w:hAnsi="Arial" w:cs="Arial"/>
              </w:rPr>
              <w:t>RISK</w:t>
            </w:r>
          </w:p>
        </w:tc>
        <w:tc>
          <w:tcPr>
            <w:tcW w:w="3711" w:type="dxa"/>
            <w:shd w:val="clear" w:color="auto" w:fill="F2F2F2" w:themeFill="background1" w:themeFillShade="F2"/>
          </w:tcPr>
          <w:p w14:paraId="16E5E123" w14:textId="77777777" w:rsidR="009F637A" w:rsidRPr="00E17CF7" w:rsidRDefault="009F637A" w:rsidP="00D34AA0">
            <w:pPr>
              <w:rPr>
                <w:rFonts w:ascii="Arial" w:hAnsi="Arial" w:cs="Arial"/>
              </w:rPr>
            </w:pPr>
            <w:r w:rsidRPr="00E17CF7">
              <w:rPr>
                <w:rFonts w:ascii="Arial" w:hAnsi="Arial" w:cs="Arial"/>
              </w:rPr>
              <w:t>M</w:t>
            </w:r>
            <w:r>
              <w:rPr>
                <w:rFonts w:ascii="Arial" w:hAnsi="Arial" w:cs="Arial"/>
              </w:rPr>
              <w:t>itigation of</w:t>
            </w:r>
            <w:r w:rsidRPr="00E17CF7">
              <w:rPr>
                <w:rFonts w:ascii="Arial" w:hAnsi="Arial" w:cs="Arial"/>
              </w:rPr>
              <w:t xml:space="preserve"> Risk</w:t>
            </w:r>
          </w:p>
        </w:tc>
        <w:tc>
          <w:tcPr>
            <w:tcW w:w="1148" w:type="dxa"/>
            <w:shd w:val="clear" w:color="auto" w:fill="F2F2F2" w:themeFill="background1" w:themeFillShade="F2"/>
          </w:tcPr>
          <w:p w14:paraId="0BFABB55" w14:textId="77777777" w:rsidR="009F637A" w:rsidRPr="00EB4842" w:rsidRDefault="009F637A" w:rsidP="00D34AA0">
            <w:pPr>
              <w:rPr>
                <w:rFonts w:ascii="Arial" w:hAnsi="Arial" w:cs="Arial"/>
                <w:sz w:val="18"/>
                <w:szCs w:val="18"/>
              </w:rPr>
            </w:pPr>
            <w:r w:rsidRPr="00EB4842">
              <w:rPr>
                <w:rFonts w:ascii="Arial" w:hAnsi="Arial" w:cs="Arial"/>
                <w:sz w:val="18"/>
                <w:szCs w:val="18"/>
              </w:rPr>
              <w:t xml:space="preserve">Impact </w:t>
            </w:r>
          </w:p>
        </w:tc>
        <w:tc>
          <w:tcPr>
            <w:tcW w:w="1134" w:type="dxa"/>
            <w:shd w:val="clear" w:color="auto" w:fill="F2F2F2" w:themeFill="background1" w:themeFillShade="F2"/>
          </w:tcPr>
          <w:p w14:paraId="2CF16786" w14:textId="77777777" w:rsidR="009F637A" w:rsidRPr="00EB4842" w:rsidRDefault="009F637A" w:rsidP="00D34AA0">
            <w:pPr>
              <w:rPr>
                <w:rFonts w:ascii="Arial" w:hAnsi="Arial" w:cs="Arial"/>
                <w:sz w:val="18"/>
                <w:szCs w:val="18"/>
              </w:rPr>
            </w:pPr>
            <w:r w:rsidRPr="00EB4842">
              <w:rPr>
                <w:rFonts w:ascii="Arial" w:hAnsi="Arial" w:cs="Arial"/>
                <w:sz w:val="18"/>
                <w:szCs w:val="18"/>
              </w:rPr>
              <w:t>Likelihood</w:t>
            </w:r>
          </w:p>
        </w:tc>
        <w:tc>
          <w:tcPr>
            <w:tcW w:w="1276" w:type="dxa"/>
            <w:shd w:val="clear" w:color="auto" w:fill="F2F2F2" w:themeFill="background1" w:themeFillShade="F2"/>
          </w:tcPr>
          <w:p w14:paraId="441D49A2" w14:textId="77777777" w:rsidR="009F637A" w:rsidRPr="00EB4842" w:rsidRDefault="009F637A" w:rsidP="00D34AA0">
            <w:pPr>
              <w:rPr>
                <w:rFonts w:ascii="Arial" w:hAnsi="Arial" w:cs="Arial"/>
                <w:sz w:val="18"/>
                <w:szCs w:val="18"/>
              </w:rPr>
            </w:pPr>
            <w:r w:rsidRPr="00EB4842">
              <w:rPr>
                <w:rFonts w:ascii="Arial" w:hAnsi="Arial" w:cs="Arial"/>
                <w:sz w:val="18"/>
                <w:szCs w:val="18"/>
              </w:rPr>
              <w:t>Risk Rating</w:t>
            </w:r>
          </w:p>
        </w:tc>
        <w:tc>
          <w:tcPr>
            <w:tcW w:w="1276" w:type="dxa"/>
            <w:shd w:val="clear" w:color="auto" w:fill="F2F2F2" w:themeFill="background1" w:themeFillShade="F2"/>
          </w:tcPr>
          <w:p w14:paraId="329EB068" w14:textId="77777777" w:rsidR="009F637A" w:rsidRPr="00EB4842" w:rsidRDefault="009F637A" w:rsidP="00D34AA0">
            <w:pPr>
              <w:rPr>
                <w:rFonts w:ascii="Arial" w:hAnsi="Arial" w:cs="Arial"/>
                <w:sz w:val="18"/>
                <w:szCs w:val="18"/>
              </w:rPr>
            </w:pPr>
            <w:r w:rsidRPr="00EB4842">
              <w:rPr>
                <w:rFonts w:ascii="Arial" w:hAnsi="Arial" w:cs="Arial"/>
                <w:sz w:val="18"/>
                <w:szCs w:val="18"/>
              </w:rPr>
              <w:t>Review Date</w:t>
            </w:r>
          </w:p>
        </w:tc>
      </w:tr>
      <w:tr w:rsidR="009F637A" w:rsidRPr="00E17CF7" w14:paraId="0FEAB717" w14:textId="77777777" w:rsidTr="00F938D8">
        <w:tc>
          <w:tcPr>
            <w:tcW w:w="2497" w:type="dxa"/>
          </w:tcPr>
          <w:p w14:paraId="7D654D93" w14:textId="77777777" w:rsidR="009F637A" w:rsidRPr="00E17CF7" w:rsidRDefault="009F637A" w:rsidP="009F637A">
            <w:pPr>
              <w:rPr>
                <w:rFonts w:ascii="Arial" w:hAnsi="Arial" w:cs="Arial"/>
              </w:rPr>
            </w:pPr>
          </w:p>
          <w:p w14:paraId="793C8D0D" w14:textId="325DFAD6" w:rsidR="009F637A" w:rsidRPr="00E17CF7" w:rsidRDefault="009F637A" w:rsidP="009F637A">
            <w:pPr>
              <w:rPr>
                <w:rFonts w:ascii="Arial" w:hAnsi="Arial" w:cs="Arial"/>
              </w:rPr>
            </w:pPr>
            <w:r w:rsidRPr="00E17CF7">
              <w:rPr>
                <w:rFonts w:ascii="Arial" w:hAnsi="Arial" w:cs="Arial"/>
              </w:rPr>
              <w:t>Key staff</w:t>
            </w:r>
          </w:p>
        </w:tc>
        <w:tc>
          <w:tcPr>
            <w:tcW w:w="2562" w:type="dxa"/>
          </w:tcPr>
          <w:p w14:paraId="5A6CB616" w14:textId="77777777" w:rsidR="009F637A" w:rsidRPr="00E17CF7" w:rsidRDefault="009F637A" w:rsidP="009F637A">
            <w:pPr>
              <w:rPr>
                <w:rFonts w:ascii="Arial" w:hAnsi="Arial" w:cs="Arial"/>
              </w:rPr>
            </w:pPr>
          </w:p>
          <w:p w14:paraId="45C57356" w14:textId="77777777" w:rsidR="009F637A" w:rsidRDefault="009F637A" w:rsidP="009F637A">
            <w:pPr>
              <w:rPr>
                <w:rFonts w:ascii="Arial" w:hAnsi="Arial" w:cs="Arial"/>
              </w:rPr>
            </w:pPr>
            <w:r w:rsidRPr="00E17CF7">
              <w:rPr>
                <w:rFonts w:ascii="Arial" w:hAnsi="Arial" w:cs="Arial"/>
              </w:rPr>
              <w:t>Incapacity / Absence of Clerk / Resignation of Clerk Absence or Resignation of Staff</w:t>
            </w:r>
            <w:r w:rsidR="00167961">
              <w:rPr>
                <w:rFonts w:ascii="Arial" w:hAnsi="Arial" w:cs="Arial"/>
              </w:rPr>
              <w:t>.</w:t>
            </w:r>
          </w:p>
          <w:p w14:paraId="2303AD2B" w14:textId="77777777" w:rsidR="00167961" w:rsidRDefault="00167961" w:rsidP="009F637A">
            <w:pPr>
              <w:rPr>
                <w:rFonts w:ascii="Arial" w:hAnsi="Arial" w:cs="Arial"/>
              </w:rPr>
            </w:pPr>
          </w:p>
          <w:p w14:paraId="3C56B5A4" w14:textId="2EC3905C" w:rsidR="00167961" w:rsidRPr="00E17CF7" w:rsidRDefault="00167961" w:rsidP="009F637A">
            <w:pPr>
              <w:rPr>
                <w:rFonts w:ascii="Arial" w:hAnsi="Arial" w:cs="Arial"/>
              </w:rPr>
            </w:pPr>
            <w:r>
              <w:rPr>
                <w:rFonts w:ascii="Arial" w:hAnsi="Arial" w:cs="Arial"/>
              </w:rPr>
              <w:t>Age profile of team.</w:t>
            </w:r>
            <w:r w:rsidR="00F938D8">
              <w:rPr>
                <w:rFonts w:ascii="Arial" w:hAnsi="Arial" w:cs="Arial"/>
              </w:rPr>
              <w:t xml:space="preserve"> More than 50% of the workforce (5 people) are aged 59 and over.</w:t>
            </w:r>
          </w:p>
        </w:tc>
        <w:tc>
          <w:tcPr>
            <w:tcW w:w="3711" w:type="dxa"/>
          </w:tcPr>
          <w:p w14:paraId="184FF0FE" w14:textId="77777777" w:rsidR="00167961" w:rsidRDefault="00167961" w:rsidP="009F637A">
            <w:pPr>
              <w:jc w:val="both"/>
              <w:rPr>
                <w:rFonts w:ascii="Arial" w:hAnsi="Arial" w:cs="Arial"/>
              </w:rPr>
            </w:pPr>
            <w:r>
              <w:rPr>
                <w:rFonts w:ascii="Arial" w:hAnsi="Arial" w:cs="Arial"/>
              </w:rPr>
              <w:t>Council to d</w:t>
            </w:r>
            <w:r w:rsidR="009F637A" w:rsidRPr="00E17CF7">
              <w:rPr>
                <w:rFonts w:ascii="Arial" w:hAnsi="Arial" w:cs="Arial"/>
              </w:rPr>
              <w:t xml:space="preserve">esignate a person to temporarily act as Clerk in an emergency. A Locum Service is available through the Society of Local Council Clerks but can be expensive. For other staff distribute workload until a replacement/temporary cover can be found. </w:t>
            </w:r>
          </w:p>
          <w:p w14:paraId="41A2423F" w14:textId="43C93054" w:rsidR="009F637A" w:rsidRDefault="009F637A" w:rsidP="009F637A">
            <w:pPr>
              <w:jc w:val="both"/>
              <w:rPr>
                <w:rFonts w:ascii="Arial" w:hAnsi="Arial" w:cs="Arial"/>
              </w:rPr>
            </w:pPr>
            <w:r w:rsidRPr="00E17CF7">
              <w:rPr>
                <w:rFonts w:ascii="Arial" w:hAnsi="Arial" w:cs="Arial"/>
              </w:rPr>
              <w:t>Role of Democratic Services Officer (Deputy Proper Officer) is now in place</w:t>
            </w:r>
            <w:r>
              <w:rPr>
                <w:rFonts w:ascii="Arial" w:hAnsi="Arial" w:cs="Arial"/>
              </w:rPr>
              <w:t xml:space="preserve"> for additional Proper Officer support.</w:t>
            </w:r>
          </w:p>
          <w:p w14:paraId="3123B70D" w14:textId="2C5244CA" w:rsidR="00167961" w:rsidRDefault="00167961" w:rsidP="009F637A">
            <w:pPr>
              <w:jc w:val="both"/>
              <w:rPr>
                <w:rFonts w:ascii="Arial" w:hAnsi="Arial" w:cs="Arial"/>
              </w:rPr>
            </w:pPr>
            <w:r>
              <w:rPr>
                <w:rFonts w:ascii="Arial" w:hAnsi="Arial" w:cs="Arial"/>
              </w:rPr>
              <w:t xml:space="preserve">A ‘Succession Plan’ to be reported to council in January ‘24 highlighting measures to address </w:t>
            </w:r>
            <w:r w:rsidR="00F938D8">
              <w:rPr>
                <w:rFonts w:ascii="Arial" w:hAnsi="Arial" w:cs="Arial"/>
              </w:rPr>
              <w:t>the challenge of the age profile of the team</w:t>
            </w:r>
          </w:p>
          <w:p w14:paraId="65831C5C" w14:textId="24E9C0E4" w:rsidR="00167961" w:rsidRPr="00E17CF7" w:rsidRDefault="00167961" w:rsidP="009F637A">
            <w:pPr>
              <w:jc w:val="both"/>
              <w:rPr>
                <w:rFonts w:ascii="Arial" w:hAnsi="Arial" w:cs="Arial"/>
              </w:rPr>
            </w:pPr>
          </w:p>
        </w:tc>
        <w:tc>
          <w:tcPr>
            <w:tcW w:w="1148" w:type="dxa"/>
          </w:tcPr>
          <w:p w14:paraId="71E3CFB5" w14:textId="77777777" w:rsidR="009F637A" w:rsidRPr="00EB4842" w:rsidRDefault="009F637A" w:rsidP="009F637A">
            <w:pPr>
              <w:jc w:val="center"/>
              <w:rPr>
                <w:rFonts w:ascii="Arial" w:hAnsi="Arial" w:cs="Arial"/>
                <w:b/>
                <w:bCs/>
                <w:sz w:val="24"/>
                <w:szCs w:val="24"/>
              </w:rPr>
            </w:pPr>
          </w:p>
          <w:p w14:paraId="4BA44E3C" w14:textId="502FBE55" w:rsidR="009F637A" w:rsidRPr="00E17CF7" w:rsidRDefault="00167961" w:rsidP="009F637A">
            <w:pPr>
              <w:jc w:val="center"/>
              <w:rPr>
                <w:rFonts w:ascii="Arial" w:hAnsi="Arial" w:cs="Arial"/>
              </w:rPr>
            </w:pPr>
            <w:r>
              <w:rPr>
                <w:rFonts w:ascii="Arial" w:hAnsi="Arial" w:cs="Arial"/>
                <w:b/>
                <w:bCs/>
                <w:sz w:val="24"/>
                <w:szCs w:val="24"/>
              </w:rPr>
              <w:t>3</w:t>
            </w:r>
          </w:p>
        </w:tc>
        <w:tc>
          <w:tcPr>
            <w:tcW w:w="1134" w:type="dxa"/>
            <w:shd w:val="clear" w:color="auto" w:fill="auto"/>
          </w:tcPr>
          <w:p w14:paraId="795A3AD2" w14:textId="77777777" w:rsidR="009F637A" w:rsidRPr="00EB4842" w:rsidRDefault="009F637A" w:rsidP="009F637A">
            <w:pPr>
              <w:jc w:val="center"/>
              <w:rPr>
                <w:rFonts w:ascii="Arial" w:hAnsi="Arial" w:cs="Arial"/>
                <w:b/>
                <w:bCs/>
                <w:sz w:val="24"/>
                <w:szCs w:val="24"/>
              </w:rPr>
            </w:pPr>
          </w:p>
          <w:p w14:paraId="158F8121" w14:textId="3DEF8D23" w:rsidR="009F637A" w:rsidRPr="00E17CF7" w:rsidRDefault="00F938D8" w:rsidP="009F637A">
            <w:pPr>
              <w:jc w:val="center"/>
              <w:rPr>
                <w:rFonts w:ascii="Arial" w:hAnsi="Arial" w:cs="Arial"/>
              </w:rPr>
            </w:pPr>
            <w:r>
              <w:rPr>
                <w:rFonts w:ascii="Arial" w:hAnsi="Arial" w:cs="Arial"/>
                <w:b/>
                <w:bCs/>
                <w:sz w:val="24"/>
                <w:szCs w:val="24"/>
              </w:rPr>
              <w:t>2</w:t>
            </w:r>
          </w:p>
        </w:tc>
        <w:tc>
          <w:tcPr>
            <w:tcW w:w="1276" w:type="dxa"/>
            <w:shd w:val="clear" w:color="auto" w:fill="FFE599" w:themeFill="accent4" w:themeFillTint="66"/>
          </w:tcPr>
          <w:p w14:paraId="3D5985C3" w14:textId="77777777" w:rsidR="009F637A" w:rsidRPr="00EB4842" w:rsidRDefault="009F637A" w:rsidP="009F637A">
            <w:pPr>
              <w:jc w:val="center"/>
              <w:rPr>
                <w:rFonts w:ascii="Arial" w:hAnsi="Arial" w:cs="Arial"/>
                <w:b/>
                <w:bCs/>
                <w:sz w:val="24"/>
                <w:szCs w:val="24"/>
              </w:rPr>
            </w:pPr>
          </w:p>
          <w:p w14:paraId="2E6D5B37" w14:textId="30954CAB" w:rsidR="009F637A" w:rsidRPr="00E17CF7" w:rsidRDefault="00F938D8" w:rsidP="009F637A">
            <w:pPr>
              <w:jc w:val="center"/>
              <w:rPr>
                <w:rFonts w:ascii="Arial" w:hAnsi="Arial" w:cs="Arial"/>
              </w:rPr>
            </w:pPr>
            <w:r>
              <w:rPr>
                <w:rFonts w:ascii="Arial" w:hAnsi="Arial" w:cs="Arial"/>
                <w:b/>
                <w:bCs/>
                <w:sz w:val="24"/>
                <w:szCs w:val="24"/>
              </w:rPr>
              <w:t>6</w:t>
            </w:r>
          </w:p>
        </w:tc>
        <w:tc>
          <w:tcPr>
            <w:tcW w:w="1276" w:type="dxa"/>
          </w:tcPr>
          <w:p w14:paraId="34510A7F" w14:textId="77777777" w:rsidR="009F637A" w:rsidRPr="00EB4842" w:rsidRDefault="009F637A" w:rsidP="009F637A">
            <w:pPr>
              <w:jc w:val="center"/>
              <w:rPr>
                <w:rFonts w:ascii="Arial" w:hAnsi="Arial" w:cs="Arial"/>
                <w:b/>
                <w:bCs/>
                <w:sz w:val="24"/>
                <w:szCs w:val="24"/>
              </w:rPr>
            </w:pPr>
          </w:p>
          <w:p w14:paraId="240C88D9" w14:textId="11A9AE15" w:rsidR="009F637A" w:rsidRPr="00E17CF7" w:rsidRDefault="00167961" w:rsidP="009F637A">
            <w:pPr>
              <w:jc w:val="center"/>
              <w:rPr>
                <w:rFonts w:ascii="Arial" w:hAnsi="Arial" w:cs="Arial"/>
              </w:rPr>
            </w:pPr>
            <w:r>
              <w:rPr>
                <w:rFonts w:ascii="Arial" w:hAnsi="Arial" w:cs="Arial"/>
                <w:b/>
                <w:bCs/>
              </w:rPr>
              <w:t>February</w:t>
            </w:r>
            <w:r w:rsidR="009F637A" w:rsidRPr="00EB4842">
              <w:rPr>
                <w:rFonts w:ascii="Arial" w:hAnsi="Arial" w:cs="Arial"/>
                <w:b/>
                <w:bCs/>
              </w:rPr>
              <w:t xml:space="preserve"> 2023</w:t>
            </w:r>
          </w:p>
        </w:tc>
      </w:tr>
      <w:tr w:rsidR="009F637A" w:rsidRPr="00E17CF7" w14:paraId="7D6BF38F" w14:textId="77777777" w:rsidTr="00D34AA0">
        <w:tc>
          <w:tcPr>
            <w:tcW w:w="2497" w:type="dxa"/>
          </w:tcPr>
          <w:p w14:paraId="0269033D" w14:textId="77777777" w:rsidR="009F637A" w:rsidRPr="00E17CF7" w:rsidRDefault="009F637A" w:rsidP="009F637A">
            <w:pPr>
              <w:rPr>
                <w:rFonts w:ascii="Arial" w:hAnsi="Arial" w:cs="Arial"/>
              </w:rPr>
            </w:pPr>
          </w:p>
          <w:p w14:paraId="32BC52C9" w14:textId="11ADE772" w:rsidR="009F637A" w:rsidRPr="00E17CF7" w:rsidRDefault="009F637A" w:rsidP="009F637A">
            <w:pPr>
              <w:rPr>
                <w:rFonts w:ascii="Arial" w:hAnsi="Arial" w:cs="Arial"/>
              </w:rPr>
            </w:pPr>
            <w:r w:rsidRPr="00E17CF7">
              <w:rPr>
                <w:rFonts w:ascii="Arial" w:hAnsi="Arial" w:cs="Arial"/>
              </w:rPr>
              <w:t>Council records</w:t>
            </w:r>
          </w:p>
        </w:tc>
        <w:tc>
          <w:tcPr>
            <w:tcW w:w="2562" w:type="dxa"/>
          </w:tcPr>
          <w:p w14:paraId="5794C14E" w14:textId="77777777" w:rsidR="009F637A" w:rsidRPr="00E17CF7" w:rsidRDefault="009F637A" w:rsidP="009F637A">
            <w:pPr>
              <w:rPr>
                <w:rFonts w:ascii="Arial" w:hAnsi="Arial" w:cs="Arial"/>
              </w:rPr>
            </w:pPr>
          </w:p>
          <w:p w14:paraId="41AC0F11" w14:textId="00C8A35C" w:rsidR="009F637A" w:rsidRPr="00E17CF7" w:rsidRDefault="009F637A" w:rsidP="009F637A">
            <w:pPr>
              <w:rPr>
                <w:rFonts w:ascii="Arial" w:hAnsi="Arial" w:cs="Arial"/>
              </w:rPr>
            </w:pPr>
            <w:r w:rsidRPr="00E17CF7">
              <w:rPr>
                <w:rFonts w:ascii="Arial" w:hAnsi="Arial" w:cs="Arial"/>
              </w:rPr>
              <w:t>Loss or damage to Council records through theft / fire / damage Inability to access records</w:t>
            </w:r>
          </w:p>
        </w:tc>
        <w:tc>
          <w:tcPr>
            <w:tcW w:w="3711" w:type="dxa"/>
          </w:tcPr>
          <w:p w14:paraId="22733134" w14:textId="77777777" w:rsidR="00167961" w:rsidRDefault="009F637A" w:rsidP="009F637A">
            <w:pPr>
              <w:jc w:val="both"/>
              <w:rPr>
                <w:rFonts w:ascii="Arial" w:hAnsi="Arial" w:cs="Arial"/>
              </w:rPr>
            </w:pPr>
            <w:r w:rsidRPr="00E17CF7">
              <w:rPr>
                <w:rFonts w:ascii="Arial" w:hAnsi="Arial" w:cs="Arial"/>
              </w:rPr>
              <w:t>Minutes and Agendas are held on the Council's website</w:t>
            </w:r>
            <w:r w:rsidR="00167961">
              <w:rPr>
                <w:rFonts w:ascii="Arial" w:hAnsi="Arial" w:cs="Arial"/>
              </w:rPr>
              <w:t xml:space="preserve"> and Teams sites</w:t>
            </w:r>
            <w:r w:rsidRPr="00E17CF7">
              <w:rPr>
                <w:rFonts w:ascii="Arial" w:hAnsi="Arial" w:cs="Arial"/>
              </w:rPr>
              <w:t xml:space="preserve">. </w:t>
            </w:r>
          </w:p>
          <w:p w14:paraId="7F457959" w14:textId="20E611A1" w:rsidR="009F637A" w:rsidRDefault="009F637A" w:rsidP="009F637A">
            <w:pPr>
              <w:jc w:val="both"/>
              <w:rPr>
                <w:rFonts w:ascii="Arial" w:hAnsi="Arial" w:cs="Arial"/>
              </w:rPr>
            </w:pPr>
            <w:r w:rsidRPr="00E17CF7">
              <w:rPr>
                <w:rFonts w:ascii="Arial" w:hAnsi="Arial" w:cs="Arial"/>
              </w:rPr>
              <w:t>Hard copy Minutes bound as soon as practically possible and stored</w:t>
            </w:r>
            <w:r w:rsidR="00167961">
              <w:rPr>
                <w:rFonts w:ascii="Arial" w:hAnsi="Arial" w:cs="Arial"/>
              </w:rPr>
              <w:t xml:space="preserve"> securely</w:t>
            </w:r>
            <w:r>
              <w:rPr>
                <w:rFonts w:ascii="Arial" w:hAnsi="Arial" w:cs="Arial"/>
              </w:rPr>
              <w:t>.</w:t>
            </w:r>
            <w:r w:rsidRPr="00E17CF7">
              <w:rPr>
                <w:rFonts w:ascii="Arial" w:hAnsi="Arial" w:cs="Arial"/>
              </w:rPr>
              <w:t xml:space="preserve"> Data is backed up daily on the server. Copies of policies are available on the</w:t>
            </w:r>
            <w:r w:rsidR="00167961">
              <w:rPr>
                <w:rFonts w:ascii="Arial" w:hAnsi="Arial" w:cs="Arial"/>
              </w:rPr>
              <w:t xml:space="preserve"> council</w:t>
            </w:r>
            <w:r w:rsidRPr="00E17CF7">
              <w:rPr>
                <w:rFonts w:ascii="Arial" w:hAnsi="Arial" w:cs="Arial"/>
              </w:rPr>
              <w:t xml:space="preserve"> website.</w:t>
            </w:r>
          </w:p>
          <w:p w14:paraId="7F30F46D" w14:textId="2C2FA19E" w:rsidR="00167961" w:rsidRPr="00E17CF7" w:rsidRDefault="00167961" w:rsidP="009F637A">
            <w:pPr>
              <w:jc w:val="both"/>
              <w:rPr>
                <w:rFonts w:ascii="Arial" w:hAnsi="Arial" w:cs="Arial"/>
              </w:rPr>
            </w:pPr>
          </w:p>
        </w:tc>
        <w:tc>
          <w:tcPr>
            <w:tcW w:w="1148" w:type="dxa"/>
          </w:tcPr>
          <w:p w14:paraId="141DF42F" w14:textId="77777777" w:rsidR="009F637A" w:rsidRPr="00EB4842" w:rsidRDefault="009F637A" w:rsidP="009F637A">
            <w:pPr>
              <w:jc w:val="center"/>
              <w:rPr>
                <w:rFonts w:ascii="Arial" w:hAnsi="Arial" w:cs="Arial"/>
                <w:b/>
                <w:bCs/>
                <w:sz w:val="24"/>
                <w:szCs w:val="24"/>
              </w:rPr>
            </w:pPr>
          </w:p>
          <w:p w14:paraId="5C2D7462" w14:textId="77777777" w:rsidR="009F637A" w:rsidRPr="00EB4842" w:rsidRDefault="009F637A" w:rsidP="009F637A">
            <w:pPr>
              <w:jc w:val="center"/>
              <w:rPr>
                <w:rFonts w:ascii="Arial" w:hAnsi="Arial" w:cs="Arial"/>
                <w:b/>
                <w:bCs/>
                <w:sz w:val="24"/>
                <w:szCs w:val="24"/>
              </w:rPr>
            </w:pPr>
            <w:r w:rsidRPr="00EB4842">
              <w:rPr>
                <w:rFonts w:ascii="Arial" w:hAnsi="Arial" w:cs="Arial"/>
                <w:b/>
                <w:bCs/>
                <w:sz w:val="24"/>
                <w:szCs w:val="24"/>
              </w:rPr>
              <w:t>3</w:t>
            </w:r>
          </w:p>
        </w:tc>
        <w:tc>
          <w:tcPr>
            <w:tcW w:w="1134" w:type="dxa"/>
          </w:tcPr>
          <w:p w14:paraId="56D6AE1D" w14:textId="77777777" w:rsidR="009F637A" w:rsidRPr="00EB4842" w:rsidRDefault="009F637A" w:rsidP="009F637A">
            <w:pPr>
              <w:jc w:val="center"/>
              <w:rPr>
                <w:rFonts w:ascii="Arial" w:hAnsi="Arial" w:cs="Arial"/>
                <w:b/>
                <w:bCs/>
                <w:sz w:val="24"/>
                <w:szCs w:val="24"/>
              </w:rPr>
            </w:pPr>
          </w:p>
          <w:p w14:paraId="04E27890" w14:textId="77777777" w:rsidR="009F637A" w:rsidRPr="00EB4842" w:rsidRDefault="009F637A" w:rsidP="009F637A">
            <w:pPr>
              <w:jc w:val="center"/>
              <w:rPr>
                <w:rFonts w:ascii="Arial" w:hAnsi="Arial" w:cs="Arial"/>
                <w:b/>
                <w:bCs/>
                <w:sz w:val="24"/>
                <w:szCs w:val="24"/>
              </w:rPr>
            </w:pPr>
            <w:r w:rsidRPr="00EB4842">
              <w:rPr>
                <w:rFonts w:ascii="Arial" w:hAnsi="Arial" w:cs="Arial"/>
                <w:b/>
                <w:bCs/>
                <w:sz w:val="24"/>
                <w:szCs w:val="24"/>
              </w:rPr>
              <w:t>1</w:t>
            </w:r>
          </w:p>
        </w:tc>
        <w:tc>
          <w:tcPr>
            <w:tcW w:w="1276" w:type="dxa"/>
            <w:shd w:val="clear" w:color="auto" w:fill="C5E0B3" w:themeFill="accent6" w:themeFillTint="66"/>
          </w:tcPr>
          <w:p w14:paraId="7F37E09C" w14:textId="77777777" w:rsidR="009F637A" w:rsidRPr="00EB4842" w:rsidRDefault="009F637A" w:rsidP="009F637A">
            <w:pPr>
              <w:jc w:val="center"/>
              <w:rPr>
                <w:rFonts w:ascii="Arial" w:hAnsi="Arial" w:cs="Arial"/>
                <w:b/>
                <w:bCs/>
                <w:sz w:val="24"/>
                <w:szCs w:val="24"/>
              </w:rPr>
            </w:pPr>
          </w:p>
          <w:p w14:paraId="1DB0B8A2" w14:textId="77777777" w:rsidR="009F637A" w:rsidRPr="00EB4842" w:rsidRDefault="009F637A" w:rsidP="009F637A">
            <w:pPr>
              <w:jc w:val="center"/>
              <w:rPr>
                <w:rFonts w:ascii="Arial" w:hAnsi="Arial" w:cs="Arial"/>
                <w:b/>
                <w:bCs/>
                <w:sz w:val="24"/>
                <w:szCs w:val="24"/>
              </w:rPr>
            </w:pPr>
            <w:r w:rsidRPr="00EB4842">
              <w:rPr>
                <w:rFonts w:ascii="Arial" w:hAnsi="Arial" w:cs="Arial"/>
                <w:b/>
                <w:bCs/>
                <w:sz w:val="24"/>
                <w:szCs w:val="24"/>
              </w:rPr>
              <w:t>3</w:t>
            </w:r>
          </w:p>
        </w:tc>
        <w:tc>
          <w:tcPr>
            <w:tcW w:w="1276" w:type="dxa"/>
          </w:tcPr>
          <w:p w14:paraId="1FA7F15A" w14:textId="77777777" w:rsidR="009F637A" w:rsidRPr="00EB4842" w:rsidRDefault="009F637A" w:rsidP="009F637A">
            <w:pPr>
              <w:jc w:val="center"/>
              <w:rPr>
                <w:rFonts w:ascii="Arial" w:hAnsi="Arial" w:cs="Arial"/>
                <w:b/>
                <w:bCs/>
                <w:sz w:val="24"/>
                <w:szCs w:val="24"/>
              </w:rPr>
            </w:pPr>
          </w:p>
          <w:p w14:paraId="08E2BCA6" w14:textId="77777777" w:rsidR="009F637A" w:rsidRPr="00EB4842" w:rsidRDefault="009F637A" w:rsidP="009F637A">
            <w:pPr>
              <w:jc w:val="center"/>
              <w:rPr>
                <w:rFonts w:ascii="Arial" w:hAnsi="Arial" w:cs="Arial"/>
                <w:b/>
                <w:bCs/>
              </w:rPr>
            </w:pPr>
            <w:r w:rsidRPr="00EB4842">
              <w:rPr>
                <w:rFonts w:ascii="Arial" w:hAnsi="Arial" w:cs="Arial"/>
                <w:b/>
                <w:bCs/>
              </w:rPr>
              <w:t>April 2023</w:t>
            </w:r>
          </w:p>
        </w:tc>
      </w:tr>
      <w:tr w:rsidR="009F637A" w:rsidRPr="00E17CF7" w14:paraId="7593A9CD" w14:textId="77777777" w:rsidTr="00D34AA0">
        <w:tc>
          <w:tcPr>
            <w:tcW w:w="2497" w:type="dxa"/>
          </w:tcPr>
          <w:p w14:paraId="3A57EFC9" w14:textId="77777777" w:rsidR="009F637A" w:rsidRPr="00E17CF7" w:rsidRDefault="009F637A" w:rsidP="009F637A">
            <w:pPr>
              <w:rPr>
                <w:rFonts w:ascii="Arial" w:hAnsi="Arial" w:cs="Arial"/>
              </w:rPr>
            </w:pPr>
          </w:p>
          <w:p w14:paraId="316BAB30" w14:textId="5A96B8A3" w:rsidR="009F637A" w:rsidRPr="00E17CF7" w:rsidRDefault="009F637A" w:rsidP="009F637A">
            <w:pPr>
              <w:rPr>
                <w:rFonts w:ascii="Arial" w:hAnsi="Arial" w:cs="Arial"/>
              </w:rPr>
            </w:pPr>
            <w:r w:rsidRPr="00E17CF7">
              <w:rPr>
                <w:rFonts w:ascii="Arial" w:hAnsi="Arial" w:cs="Arial"/>
              </w:rPr>
              <w:t>Buildings</w:t>
            </w:r>
          </w:p>
        </w:tc>
        <w:tc>
          <w:tcPr>
            <w:tcW w:w="2562" w:type="dxa"/>
          </w:tcPr>
          <w:p w14:paraId="501CF27C" w14:textId="77777777" w:rsidR="00167961" w:rsidRDefault="00167961" w:rsidP="009F637A">
            <w:pPr>
              <w:rPr>
                <w:rFonts w:ascii="Arial" w:hAnsi="Arial" w:cs="Arial"/>
              </w:rPr>
            </w:pPr>
          </w:p>
          <w:p w14:paraId="0A931C32" w14:textId="353F1532" w:rsidR="009F637A" w:rsidRPr="00E17CF7" w:rsidRDefault="009F637A" w:rsidP="009F637A">
            <w:pPr>
              <w:rPr>
                <w:rFonts w:ascii="Arial" w:hAnsi="Arial" w:cs="Arial"/>
              </w:rPr>
            </w:pPr>
            <w:r w:rsidRPr="00E17CF7">
              <w:rPr>
                <w:rFonts w:ascii="Arial" w:hAnsi="Arial" w:cs="Arial"/>
              </w:rPr>
              <w:t>Loss of Town Council Office through fire or damage</w:t>
            </w:r>
          </w:p>
        </w:tc>
        <w:tc>
          <w:tcPr>
            <w:tcW w:w="3711" w:type="dxa"/>
          </w:tcPr>
          <w:p w14:paraId="48AD4FC7" w14:textId="32545F97" w:rsidR="009F637A" w:rsidRPr="00E17CF7" w:rsidRDefault="009F637A" w:rsidP="009F637A">
            <w:pPr>
              <w:jc w:val="both"/>
              <w:rPr>
                <w:rFonts w:ascii="Arial" w:hAnsi="Arial" w:cs="Arial"/>
              </w:rPr>
            </w:pPr>
            <w:r w:rsidRPr="00E17CF7">
              <w:rPr>
                <w:rFonts w:ascii="Arial" w:hAnsi="Arial" w:cs="Arial"/>
              </w:rPr>
              <w:t xml:space="preserve">Fire arrangements are checked by Buildings Officer in accordance with the H&amp;S Policy. Fire extinguishers are maintained by a contractor annually. The fire alarm is tested weekly. All equipment is inspected regularly. The premises are cleaned daily. </w:t>
            </w:r>
          </w:p>
        </w:tc>
        <w:tc>
          <w:tcPr>
            <w:tcW w:w="1148" w:type="dxa"/>
          </w:tcPr>
          <w:p w14:paraId="3BDA662D" w14:textId="77777777" w:rsidR="009F637A" w:rsidRPr="00EB4842" w:rsidRDefault="009F637A" w:rsidP="009F637A">
            <w:pPr>
              <w:jc w:val="center"/>
              <w:rPr>
                <w:rFonts w:ascii="Arial" w:hAnsi="Arial" w:cs="Arial"/>
                <w:b/>
                <w:bCs/>
              </w:rPr>
            </w:pPr>
          </w:p>
          <w:p w14:paraId="448EA0DE" w14:textId="77777777" w:rsidR="009F637A" w:rsidRPr="00EB4842" w:rsidRDefault="009F637A" w:rsidP="009F637A">
            <w:pPr>
              <w:jc w:val="center"/>
              <w:rPr>
                <w:rFonts w:ascii="Arial" w:hAnsi="Arial" w:cs="Arial"/>
                <w:b/>
                <w:bCs/>
              </w:rPr>
            </w:pPr>
            <w:r w:rsidRPr="00EB4842">
              <w:rPr>
                <w:rFonts w:ascii="Arial" w:hAnsi="Arial" w:cs="Arial"/>
                <w:b/>
                <w:bCs/>
              </w:rPr>
              <w:t>3</w:t>
            </w:r>
          </w:p>
        </w:tc>
        <w:tc>
          <w:tcPr>
            <w:tcW w:w="1134" w:type="dxa"/>
          </w:tcPr>
          <w:p w14:paraId="2EBE3A4B" w14:textId="77777777" w:rsidR="009F637A" w:rsidRPr="00EB4842" w:rsidRDefault="009F637A" w:rsidP="009F637A">
            <w:pPr>
              <w:jc w:val="center"/>
              <w:rPr>
                <w:rFonts w:ascii="Arial" w:hAnsi="Arial" w:cs="Arial"/>
                <w:b/>
                <w:bCs/>
              </w:rPr>
            </w:pPr>
          </w:p>
          <w:p w14:paraId="52CF1A53" w14:textId="77777777" w:rsidR="009F637A" w:rsidRPr="00EB4842" w:rsidRDefault="009F637A" w:rsidP="009F637A">
            <w:pPr>
              <w:jc w:val="center"/>
              <w:rPr>
                <w:rFonts w:ascii="Arial" w:hAnsi="Arial" w:cs="Arial"/>
                <w:b/>
                <w:bCs/>
              </w:rPr>
            </w:pPr>
            <w:r w:rsidRPr="00EB4842">
              <w:rPr>
                <w:rFonts w:ascii="Arial" w:hAnsi="Arial" w:cs="Arial"/>
                <w:b/>
                <w:bCs/>
              </w:rPr>
              <w:t>1</w:t>
            </w:r>
          </w:p>
        </w:tc>
        <w:tc>
          <w:tcPr>
            <w:tcW w:w="1276" w:type="dxa"/>
            <w:shd w:val="clear" w:color="auto" w:fill="C5E0B3" w:themeFill="accent6" w:themeFillTint="66"/>
          </w:tcPr>
          <w:p w14:paraId="6E31BC24" w14:textId="77777777" w:rsidR="009F637A" w:rsidRPr="00EB4842" w:rsidRDefault="009F637A" w:rsidP="009F637A">
            <w:pPr>
              <w:jc w:val="center"/>
              <w:rPr>
                <w:rFonts w:ascii="Arial" w:hAnsi="Arial" w:cs="Arial"/>
                <w:b/>
                <w:bCs/>
              </w:rPr>
            </w:pPr>
          </w:p>
          <w:p w14:paraId="050B90B1" w14:textId="77777777" w:rsidR="009F637A" w:rsidRPr="00EB4842" w:rsidRDefault="009F637A" w:rsidP="009F637A">
            <w:pPr>
              <w:jc w:val="center"/>
              <w:rPr>
                <w:rFonts w:ascii="Arial" w:hAnsi="Arial" w:cs="Arial"/>
                <w:b/>
                <w:bCs/>
              </w:rPr>
            </w:pPr>
            <w:r w:rsidRPr="00EB4842">
              <w:rPr>
                <w:rFonts w:ascii="Arial" w:hAnsi="Arial" w:cs="Arial"/>
                <w:b/>
                <w:bCs/>
              </w:rPr>
              <w:t>3</w:t>
            </w:r>
          </w:p>
        </w:tc>
        <w:tc>
          <w:tcPr>
            <w:tcW w:w="1276" w:type="dxa"/>
          </w:tcPr>
          <w:p w14:paraId="27BA8116" w14:textId="77777777" w:rsidR="009F637A" w:rsidRPr="00EB4842" w:rsidRDefault="009F637A" w:rsidP="009F637A">
            <w:pPr>
              <w:jc w:val="center"/>
              <w:rPr>
                <w:rFonts w:ascii="Arial" w:hAnsi="Arial" w:cs="Arial"/>
                <w:b/>
                <w:bCs/>
              </w:rPr>
            </w:pPr>
          </w:p>
          <w:p w14:paraId="38F6F7F8" w14:textId="77777777" w:rsidR="009F637A" w:rsidRPr="00EB4842" w:rsidRDefault="009F637A" w:rsidP="009F637A">
            <w:pPr>
              <w:jc w:val="center"/>
              <w:rPr>
                <w:rFonts w:ascii="Arial" w:hAnsi="Arial" w:cs="Arial"/>
                <w:b/>
                <w:bCs/>
              </w:rPr>
            </w:pPr>
            <w:r w:rsidRPr="00EB4842">
              <w:rPr>
                <w:rFonts w:ascii="Arial" w:hAnsi="Arial" w:cs="Arial"/>
                <w:b/>
                <w:bCs/>
              </w:rPr>
              <w:t>April 2023</w:t>
            </w:r>
          </w:p>
        </w:tc>
      </w:tr>
      <w:tr w:rsidR="009F637A" w:rsidRPr="00E17CF7" w14:paraId="6568C8F0" w14:textId="77777777" w:rsidTr="00167961">
        <w:tc>
          <w:tcPr>
            <w:tcW w:w="2497" w:type="dxa"/>
          </w:tcPr>
          <w:p w14:paraId="69E3EFD5" w14:textId="77777777" w:rsidR="009F637A" w:rsidRPr="00E17CF7" w:rsidRDefault="009F637A" w:rsidP="009F637A">
            <w:pPr>
              <w:rPr>
                <w:rFonts w:ascii="Arial" w:hAnsi="Arial" w:cs="Arial"/>
              </w:rPr>
            </w:pPr>
          </w:p>
          <w:p w14:paraId="608C445C" w14:textId="68749F42" w:rsidR="009F637A" w:rsidRPr="00E17CF7" w:rsidRDefault="009F637A" w:rsidP="009F637A">
            <w:pPr>
              <w:rPr>
                <w:rFonts w:ascii="Arial" w:hAnsi="Arial" w:cs="Arial"/>
              </w:rPr>
            </w:pPr>
            <w:r w:rsidRPr="00E17CF7">
              <w:rPr>
                <w:rFonts w:ascii="Arial" w:hAnsi="Arial" w:cs="Arial"/>
              </w:rPr>
              <w:t>Data and information</w:t>
            </w:r>
          </w:p>
        </w:tc>
        <w:tc>
          <w:tcPr>
            <w:tcW w:w="2562" w:type="dxa"/>
          </w:tcPr>
          <w:p w14:paraId="5D0EA1DC" w14:textId="77777777" w:rsidR="009F637A" w:rsidRPr="00E17CF7" w:rsidRDefault="009F637A" w:rsidP="009F637A">
            <w:pPr>
              <w:rPr>
                <w:rFonts w:ascii="Arial" w:hAnsi="Arial" w:cs="Arial"/>
              </w:rPr>
            </w:pPr>
          </w:p>
          <w:p w14:paraId="7FF81AC2" w14:textId="15644A91" w:rsidR="009F637A" w:rsidRPr="00E17CF7" w:rsidRDefault="009F637A" w:rsidP="009F637A">
            <w:pPr>
              <w:rPr>
                <w:rFonts w:ascii="Arial" w:hAnsi="Arial" w:cs="Arial"/>
              </w:rPr>
            </w:pPr>
            <w:r w:rsidRPr="00E17CF7">
              <w:rPr>
                <w:rFonts w:ascii="Arial" w:hAnsi="Arial" w:cs="Arial"/>
              </w:rPr>
              <w:t>Security of Data (IT systems and support)</w:t>
            </w:r>
          </w:p>
        </w:tc>
        <w:tc>
          <w:tcPr>
            <w:tcW w:w="3711" w:type="dxa"/>
          </w:tcPr>
          <w:p w14:paraId="733ACF2B" w14:textId="77777777" w:rsidR="00167961" w:rsidRDefault="00167961" w:rsidP="009F637A">
            <w:pPr>
              <w:jc w:val="both"/>
              <w:rPr>
                <w:rFonts w:ascii="Arial" w:hAnsi="Arial" w:cs="Arial"/>
              </w:rPr>
            </w:pPr>
          </w:p>
          <w:p w14:paraId="2821DA07" w14:textId="028C5A7B" w:rsidR="00167961" w:rsidRDefault="009F637A" w:rsidP="009F637A">
            <w:pPr>
              <w:jc w:val="both"/>
              <w:rPr>
                <w:rFonts w:ascii="Arial" w:hAnsi="Arial" w:cs="Arial"/>
              </w:rPr>
            </w:pPr>
            <w:r w:rsidRPr="00E17CF7">
              <w:rPr>
                <w:rFonts w:ascii="Arial" w:hAnsi="Arial" w:cs="Arial"/>
              </w:rPr>
              <w:t xml:space="preserve">Any confidential documents are securely destroyed. The Council's computers are password protected </w:t>
            </w:r>
            <w:r w:rsidRPr="00E17CF7">
              <w:rPr>
                <w:rFonts w:ascii="Arial" w:hAnsi="Arial" w:cs="Arial"/>
              </w:rPr>
              <w:lastRenderedPageBreak/>
              <w:t xml:space="preserve">and have anti-virus software. </w:t>
            </w:r>
            <w:r w:rsidR="00167961">
              <w:rPr>
                <w:rFonts w:ascii="Arial" w:hAnsi="Arial" w:cs="Arial"/>
              </w:rPr>
              <w:t xml:space="preserve">Council IT is provided by the Principal Authority and is therefore highly secure from </w:t>
            </w:r>
            <w:r w:rsidR="00F938D8">
              <w:rPr>
                <w:rFonts w:ascii="Arial" w:hAnsi="Arial" w:cs="Arial"/>
              </w:rPr>
              <w:t>cyber-attacks</w:t>
            </w:r>
            <w:r w:rsidR="00167961">
              <w:rPr>
                <w:rFonts w:ascii="Arial" w:hAnsi="Arial" w:cs="Arial"/>
              </w:rPr>
              <w:t>.</w:t>
            </w:r>
          </w:p>
          <w:p w14:paraId="0388B49C" w14:textId="77777777" w:rsidR="009F637A" w:rsidRDefault="009F637A" w:rsidP="009F637A">
            <w:pPr>
              <w:jc w:val="both"/>
              <w:rPr>
                <w:rFonts w:ascii="Arial" w:hAnsi="Arial" w:cs="Arial"/>
              </w:rPr>
            </w:pPr>
            <w:r w:rsidRPr="00E17CF7">
              <w:rPr>
                <w:rFonts w:ascii="Arial" w:hAnsi="Arial" w:cs="Arial"/>
              </w:rPr>
              <w:t>The Council is registered with the Information Commissioner</w:t>
            </w:r>
            <w:r w:rsidR="00167961">
              <w:rPr>
                <w:rFonts w:ascii="Arial" w:hAnsi="Arial" w:cs="Arial"/>
              </w:rPr>
              <w:t>.</w:t>
            </w:r>
          </w:p>
          <w:p w14:paraId="6C2788A6" w14:textId="35B60607" w:rsidR="00167961" w:rsidRPr="00E17CF7" w:rsidRDefault="00167961" w:rsidP="009F637A">
            <w:pPr>
              <w:jc w:val="both"/>
              <w:rPr>
                <w:rFonts w:ascii="Arial" w:hAnsi="Arial" w:cs="Arial"/>
              </w:rPr>
            </w:pPr>
          </w:p>
        </w:tc>
        <w:tc>
          <w:tcPr>
            <w:tcW w:w="1148" w:type="dxa"/>
          </w:tcPr>
          <w:p w14:paraId="43B2406A" w14:textId="77777777" w:rsidR="009F637A" w:rsidRPr="00EB4842" w:rsidRDefault="009F637A" w:rsidP="009F637A">
            <w:pPr>
              <w:jc w:val="center"/>
              <w:rPr>
                <w:rFonts w:ascii="Arial" w:hAnsi="Arial" w:cs="Arial"/>
                <w:b/>
                <w:bCs/>
              </w:rPr>
            </w:pPr>
          </w:p>
          <w:p w14:paraId="285E02F1" w14:textId="1F914E4B" w:rsidR="009F637A" w:rsidRPr="00EB4842" w:rsidRDefault="00167961" w:rsidP="009F637A">
            <w:pPr>
              <w:jc w:val="center"/>
              <w:rPr>
                <w:rFonts w:ascii="Arial" w:hAnsi="Arial" w:cs="Arial"/>
                <w:b/>
                <w:bCs/>
              </w:rPr>
            </w:pPr>
            <w:r>
              <w:rPr>
                <w:rFonts w:ascii="Arial" w:hAnsi="Arial" w:cs="Arial"/>
                <w:b/>
                <w:bCs/>
              </w:rPr>
              <w:t>3</w:t>
            </w:r>
          </w:p>
        </w:tc>
        <w:tc>
          <w:tcPr>
            <w:tcW w:w="1134" w:type="dxa"/>
          </w:tcPr>
          <w:p w14:paraId="39A3A8A0" w14:textId="77777777" w:rsidR="009F637A" w:rsidRPr="00EB4842" w:rsidRDefault="009F637A" w:rsidP="009F637A">
            <w:pPr>
              <w:jc w:val="center"/>
              <w:rPr>
                <w:rFonts w:ascii="Arial" w:hAnsi="Arial" w:cs="Arial"/>
                <w:b/>
                <w:bCs/>
              </w:rPr>
            </w:pPr>
          </w:p>
          <w:p w14:paraId="5688CA21" w14:textId="4260764B" w:rsidR="009F637A" w:rsidRPr="00EB4842" w:rsidRDefault="00167961" w:rsidP="009F637A">
            <w:pPr>
              <w:jc w:val="center"/>
              <w:rPr>
                <w:rFonts w:ascii="Arial" w:hAnsi="Arial" w:cs="Arial"/>
                <w:b/>
                <w:bCs/>
              </w:rPr>
            </w:pPr>
            <w:r>
              <w:rPr>
                <w:rFonts w:ascii="Arial" w:hAnsi="Arial" w:cs="Arial"/>
                <w:b/>
                <w:bCs/>
              </w:rPr>
              <w:t>1</w:t>
            </w:r>
          </w:p>
        </w:tc>
        <w:tc>
          <w:tcPr>
            <w:tcW w:w="1276" w:type="dxa"/>
            <w:shd w:val="clear" w:color="auto" w:fill="C5E0B3" w:themeFill="accent6" w:themeFillTint="66"/>
          </w:tcPr>
          <w:p w14:paraId="58BF432E" w14:textId="77777777" w:rsidR="009F637A" w:rsidRPr="00EB4842" w:rsidRDefault="009F637A" w:rsidP="009F637A">
            <w:pPr>
              <w:jc w:val="center"/>
              <w:rPr>
                <w:rFonts w:ascii="Arial" w:hAnsi="Arial" w:cs="Arial"/>
                <w:b/>
                <w:bCs/>
              </w:rPr>
            </w:pPr>
          </w:p>
          <w:p w14:paraId="3C812AD5" w14:textId="70998466" w:rsidR="009F637A" w:rsidRPr="00EB4842" w:rsidRDefault="00167961" w:rsidP="009F637A">
            <w:pPr>
              <w:jc w:val="center"/>
              <w:rPr>
                <w:rFonts w:ascii="Arial" w:hAnsi="Arial" w:cs="Arial"/>
                <w:b/>
                <w:bCs/>
              </w:rPr>
            </w:pPr>
            <w:r>
              <w:rPr>
                <w:rFonts w:ascii="Arial" w:hAnsi="Arial" w:cs="Arial"/>
                <w:b/>
                <w:bCs/>
              </w:rPr>
              <w:t>3</w:t>
            </w:r>
          </w:p>
        </w:tc>
        <w:tc>
          <w:tcPr>
            <w:tcW w:w="1276" w:type="dxa"/>
          </w:tcPr>
          <w:p w14:paraId="4254EF2B" w14:textId="77777777" w:rsidR="009F637A" w:rsidRDefault="009F637A" w:rsidP="009F637A">
            <w:pPr>
              <w:jc w:val="center"/>
              <w:rPr>
                <w:rFonts w:ascii="Arial" w:hAnsi="Arial" w:cs="Arial"/>
                <w:b/>
                <w:bCs/>
              </w:rPr>
            </w:pPr>
          </w:p>
          <w:p w14:paraId="4F680A87" w14:textId="77777777" w:rsidR="009F637A" w:rsidRPr="00EB4842" w:rsidRDefault="009F637A" w:rsidP="009F637A">
            <w:pPr>
              <w:jc w:val="center"/>
              <w:rPr>
                <w:rFonts w:ascii="Arial" w:hAnsi="Arial" w:cs="Arial"/>
                <w:b/>
                <w:bCs/>
              </w:rPr>
            </w:pPr>
            <w:r w:rsidRPr="00EB4842">
              <w:rPr>
                <w:rFonts w:ascii="Arial" w:hAnsi="Arial" w:cs="Arial"/>
                <w:b/>
                <w:bCs/>
              </w:rPr>
              <w:t>April 2023</w:t>
            </w:r>
          </w:p>
        </w:tc>
      </w:tr>
      <w:tr w:rsidR="009F637A" w:rsidRPr="00E17CF7" w14:paraId="7E9FACA7" w14:textId="77777777" w:rsidTr="00D34AA0">
        <w:tc>
          <w:tcPr>
            <w:tcW w:w="2497" w:type="dxa"/>
          </w:tcPr>
          <w:p w14:paraId="22D2311B" w14:textId="77777777" w:rsidR="009F637A" w:rsidRPr="00E17CF7" w:rsidRDefault="009F637A" w:rsidP="009F637A">
            <w:pPr>
              <w:rPr>
                <w:rFonts w:ascii="Arial" w:hAnsi="Arial" w:cs="Arial"/>
              </w:rPr>
            </w:pPr>
          </w:p>
          <w:p w14:paraId="70F8ADF7" w14:textId="74B2920D" w:rsidR="009F637A" w:rsidRPr="00E17CF7" w:rsidRDefault="009F637A" w:rsidP="009F637A">
            <w:pPr>
              <w:rPr>
                <w:rFonts w:ascii="Arial" w:hAnsi="Arial" w:cs="Arial"/>
              </w:rPr>
            </w:pPr>
            <w:r w:rsidRPr="00E17CF7">
              <w:rPr>
                <w:rFonts w:ascii="Arial" w:hAnsi="Arial" w:cs="Arial"/>
              </w:rPr>
              <w:t>Councillors</w:t>
            </w:r>
          </w:p>
        </w:tc>
        <w:tc>
          <w:tcPr>
            <w:tcW w:w="2562" w:type="dxa"/>
          </w:tcPr>
          <w:p w14:paraId="0199F43D" w14:textId="77777777" w:rsidR="009F637A" w:rsidRPr="00E17CF7" w:rsidRDefault="009F637A" w:rsidP="009F637A">
            <w:pPr>
              <w:rPr>
                <w:rFonts w:ascii="Arial" w:hAnsi="Arial" w:cs="Arial"/>
              </w:rPr>
            </w:pPr>
          </w:p>
          <w:p w14:paraId="0A3B70DA" w14:textId="77777777" w:rsidR="009F637A" w:rsidRPr="00E17CF7" w:rsidRDefault="009F637A" w:rsidP="009F637A">
            <w:pPr>
              <w:rPr>
                <w:rFonts w:ascii="Arial" w:hAnsi="Arial" w:cs="Arial"/>
              </w:rPr>
            </w:pPr>
            <w:r w:rsidRPr="00E17CF7">
              <w:rPr>
                <w:rFonts w:ascii="Arial" w:hAnsi="Arial" w:cs="Arial"/>
              </w:rPr>
              <w:t>Failure to retain or secure the necessary number of members of the Council.</w:t>
            </w:r>
          </w:p>
          <w:p w14:paraId="25650083" w14:textId="77777777" w:rsidR="009F637A" w:rsidRPr="00E17CF7" w:rsidRDefault="009F637A" w:rsidP="009F637A">
            <w:pPr>
              <w:rPr>
                <w:rFonts w:ascii="Arial" w:hAnsi="Arial" w:cs="Arial"/>
              </w:rPr>
            </w:pPr>
          </w:p>
          <w:p w14:paraId="47170AF3" w14:textId="631B941E" w:rsidR="009F637A" w:rsidRPr="00E17CF7" w:rsidRDefault="009F637A" w:rsidP="009F637A">
            <w:pPr>
              <w:rPr>
                <w:rFonts w:ascii="Arial" w:hAnsi="Arial" w:cs="Arial"/>
              </w:rPr>
            </w:pPr>
            <w:r w:rsidRPr="00E17CF7">
              <w:rPr>
                <w:rFonts w:ascii="Arial" w:hAnsi="Arial" w:cs="Arial"/>
              </w:rPr>
              <w:t>Replacing vacant councillor positions</w:t>
            </w:r>
            <w:r w:rsidR="00167961">
              <w:rPr>
                <w:rFonts w:ascii="Arial" w:hAnsi="Arial" w:cs="Arial"/>
              </w:rPr>
              <w:t>.</w:t>
            </w:r>
          </w:p>
        </w:tc>
        <w:tc>
          <w:tcPr>
            <w:tcW w:w="3711" w:type="dxa"/>
          </w:tcPr>
          <w:p w14:paraId="34131CBC" w14:textId="77777777" w:rsidR="009F637A" w:rsidRPr="00E17CF7" w:rsidRDefault="009F637A" w:rsidP="009F637A">
            <w:pPr>
              <w:jc w:val="both"/>
              <w:rPr>
                <w:rFonts w:ascii="Arial" w:hAnsi="Arial" w:cs="Arial"/>
              </w:rPr>
            </w:pPr>
          </w:p>
          <w:p w14:paraId="5C422CDA" w14:textId="77777777" w:rsidR="009F637A" w:rsidRPr="00E17CF7" w:rsidRDefault="009F637A" w:rsidP="009F637A">
            <w:pPr>
              <w:jc w:val="both"/>
              <w:rPr>
                <w:rFonts w:ascii="Arial" w:hAnsi="Arial" w:cs="Arial"/>
              </w:rPr>
            </w:pPr>
            <w:r w:rsidRPr="00E17CF7">
              <w:rPr>
                <w:rFonts w:ascii="Arial" w:hAnsi="Arial" w:cs="Arial"/>
              </w:rPr>
              <w:t xml:space="preserve">Council staff maintain an up-to-date Councillor Attendance Register. </w:t>
            </w:r>
          </w:p>
          <w:p w14:paraId="5D8A9806" w14:textId="77777777" w:rsidR="009F637A" w:rsidRPr="00E17CF7" w:rsidRDefault="009F637A" w:rsidP="009F637A">
            <w:pPr>
              <w:jc w:val="both"/>
              <w:rPr>
                <w:rFonts w:ascii="Arial" w:hAnsi="Arial" w:cs="Arial"/>
              </w:rPr>
            </w:pPr>
          </w:p>
          <w:p w14:paraId="5A0BEC56" w14:textId="28F70834" w:rsidR="009F637A" w:rsidRPr="00E17CF7" w:rsidRDefault="009F637A" w:rsidP="009F637A">
            <w:pPr>
              <w:jc w:val="both"/>
              <w:rPr>
                <w:rFonts w:ascii="Arial" w:hAnsi="Arial" w:cs="Arial"/>
              </w:rPr>
            </w:pPr>
            <w:r w:rsidRPr="00E17CF7">
              <w:rPr>
                <w:rFonts w:ascii="Arial" w:hAnsi="Arial" w:cs="Arial"/>
              </w:rPr>
              <w:t>The Council has a Co-option Policy for casual vacancies.</w:t>
            </w:r>
          </w:p>
        </w:tc>
        <w:tc>
          <w:tcPr>
            <w:tcW w:w="1148" w:type="dxa"/>
          </w:tcPr>
          <w:p w14:paraId="167673D7" w14:textId="77777777" w:rsidR="009F637A" w:rsidRPr="00EB4842" w:rsidRDefault="009F637A" w:rsidP="009F637A">
            <w:pPr>
              <w:jc w:val="center"/>
              <w:rPr>
                <w:rFonts w:ascii="Arial" w:hAnsi="Arial" w:cs="Arial"/>
                <w:b/>
                <w:bCs/>
              </w:rPr>
            </w:pPr>
          </w:p>
          <w:p w14:paraId="5946B55A" w14:textId="77777777" w:rsidR="009F637A" w:rsidRPr="00E17CF7" w:rsidRDefault="009F637A" w:rsidP="009F637A">
            <w:pPr>
              <w:jc w:val="center"/>
              <w:rPr>
                <w:rFonts w:ascii="Arial" w:hAnsi="Arial" w:cs="Arial"/>
              </w:rPr>
            </w:pPr>
            <w:r w:rsidRPr="00EB4842">
              <w:rPr>
                <w:rFonts w:ascii="Arial" w:hAnsi="Arial" w:cs="Arial"/>
                <w:b/>
                <w:bCs/>
              </w:rPr>
              <w:t>2</w:t>
            </w:r>
          </w:p>
        </w:tc>
        <w:tc>
          <w:tcPr>
            <w:tcW w:w="1134" w:type="dxa"/>
          </w:tcPr>
          <w:p w14:paraId="08A82B05" w14:textId="77777777" w:rsidR="009F637A" w:rsidRPr="00EB4842" w:rsidRDefault="009F637A" w:rsidP="009F637A">
            <w:pPr>
              <w:jc w:val="center"/>
              <w:rPr>
                <w:rFonts w:ascii="Arial" w:hAnsi="Arial" w:cs="Arial"/>
                <w:b/>
                <w:bCs/>
              </w:rPr>
            </w:pPr>
          </w:p>
          <w:p w14:paraId="368712D1" w14:textId="77777777" w:rsidR="009F637A" w:rsidRPr="00E17CF7" w:rsidRDefault="009F637A" w:rsidP="009F637A">
            <w:pPr>
              <w:jc w:val="center"/>
              <w:rPr>
                <w:rFonts w:ascii="Arial" w:hAnsi="Arial" w:cs="Arial"/>
              </w:rPr>
            </w:pPr>
            <w:r w:rsidRPr="00EB4842">
              <w:rPr>
                <w:rFonts w:ascii="Arial" w:hAnsi="Arial" w:cs="Arial"/>
                <w:b/>
                <w:bCs/>
              </w:rPr>
              <w:t>2</w:t>
            </w:r>
          </w:p>
        </w:tc>
        <w:tc>
          <w:tcPr>
            <w:tcW w:w="1276" w:type="dxa"/>
            <w:shd w:val="clear" w:color="auto" w:fill="FFD966" w:themeFill="accent4" w:themeFillTint="99"/>
          </w:tcPr>
          <w:p w14:paraId="76E9B802" w14:textId="77777777" w:rsidR="009F637A" w:rsidRPr="00EB4842" w:rsidRDefault="009F637A" w:rsidP="009F637A">
            <w:pPr>
              <w:jc w:val="center"/>
              <w:rPr>
                <w:rFonts w:ascii="Arial" w:hAnsi="Arial" w:cs="Arial"/>
                <w:b/>
                <w:bCs/>
              </w:rPr>
            </w:pPr>
          </w:p>
          <w:p w14:paraId="7F452DFE" w14:textId="77777777" w:rsidR="009F637A" w:rsidRPr="00E17CF7" w:rsidRDefault="009F637A" w:rsidP="009F637A">
            <w:pPr>
              <w:jc w:val="center"/>
              <w:rPr>
                <w:rFonts w:ascii="Arial" w:hAnsi="Arial" w:cs="Arial"/>
              </w:rPr>
            </w:pPr>
            <w:r w:rsidRPr="00EB4842">
              <w:rPr>
                <w:rFonts w:ascii="Arial" w:hAnsi="Arial" w:cs="Arial"/>
                <w:b/>
                <w:bCs/>
              </w:rPr>
              <w:t>4</w:t>
            </w:r>
          </w:p>
        </w:tc>
        <w:tc>
          <w:tcPr>
            <w:tcW w:w="1276" w:type="dxa"/>
          </w:tcPr>
          <w:p w14:paraId="1C02607D" w14:textId="77777777" w:rsidR="009F637A" w:rsidRDefault="009F637A" w:rsidP="009F637A">
            <w:pPr>
              <w:jc w:val="center"/>
              <w:rPr>
                <w:rFonts w:ascii="Arial" w:hAnsi="Arial" w:cs="Arial"/>
                <w:b/>
                <w:bCs/>
              </w:rPr>
            </w:pPr>
          </w:p>
          <w:p w14:paraId="223C4E97" w14:textId="77777777" w:rsidR="009F637A" w:rsidRPr="00E17CF7" w:rsidRDefault="009F637A" w:rsidP="009F637A">
            <w:pPr>
              <w:jc w:val="center"/>
              <w:rPr>
                <w:rFonts w:ascii="Arial" w:hAnsi="Arial" w:cs="Arial"/>
              </w:rPr>
            </w:pPr>
            <w:r w:rsidRPr="00EB4842">
              <w:rPr>
                <w:rFonts w:ascii="Arial" w:hAnsi="Arial" w:cs="Arial"/>
                <w:b/>
                <w:bCs/>
              </w:rPr>
              <w:t>April 2023</w:t>
            </w:r>
          </w:p>
        </w:tc>
      </w:tr>
    </w:tbl>
    <w:p w14:paraId="12CDCE2E" w14:textId="77777777" w:rsidR="009F637A" w:rsidRDefault="009F637A" w:rsidP="00275862">
      <w:pPr>
        <w:rPr>
          <w:rFonts w:ascii="Arial" w:hAnsi="Arial" w:cs="Arial"/>
        </w:rPr>
      </w:pPr>
    </w:p>
    <w:p w14:paraId="4E5643BD" w14:textId="77777777" w:rsidR="00F6138D" w:rsidRDefault="00F6138D" w:rsidP="00275862">
      <w:pPr>
        <w:rPr>
          <w:rFonts w:ascii="Arial" w:hAnsi="Arial" w:cs="Arial"/>
        </w:rPr>
      </w:pPr>
    </w:p>
    <w:p w14:paraId="4022DB98" w14:textId="6BF5B628" w:rsidR="009F637A" w:rsidRPr="00BD5FA0" w:rsidRDefault="00F6138D" w:rsidP="00F6138D">
      <w:pPr>
        <w:pStyle w:val="ListParagraph"/>
        <w:numPr>
          <w:ilvl w:val="0"/>
          <w:numId w:val="1"/>
        </w:numPr>
        <w:rPr>
          <w:rFonts w:ascii="Arial" w:hAnsi="Arial" w:cs="Arial"/>
          <w:b/>
          <w:bCs/>
          <w:u w:val="single"/>
        </w:rPr>
      </w:pPr>
      <w:r w:rsidRPr="00BD5FA0">
        <w:rPr>
          <w:rFonts w:ascii="Arial" w:hAnsi="Arial" w:cs="Arial"/>
          <w:b/>
          <w:bCs/>
          <w:u w:val="single"/>
        </w:rPr>
        <w:t>Council Meetings</w:t>
      </w:r>
      <w:r w:rsidR="00BD5FA0" w:rsidRPr="00BD5FA0">
        <w:rPr>
          <w:rFonts w:ascii="Arial" w:hAnsi="Arial" w:cs="Arial"/>
          <w:b/>
          <w:bCs/>
          <w:u w:val="single"/>
        </w:rPr>
        <w:t xml:space="preserve"> and </w:t>
      </w:r>
      <w:r w:rsidR="00632420">
        <w:rPr>
          <w:rFonts w:ascii="Arial" w:hAnsi="Arial" w:cs="Arial"/>
          <w:b/>
          <w:bCs/>
          <w:u w:val="single"/>
        </w:rPr>
        <w:t>Governance</w:t>
      </w:r>
      <w:r w:rsidR="00BD5FA0" w:rsidRPr="00BD5FA0">
        <w:rPr>
          <w:rFonts w:ascii="Arial" w:hAnsi="Arial" w:cs="Arial"/>
          <w:b/>
          <w:bCs/>
          <w:u w:val="single"/>
        </w:rPr>
        <w:t xml:space="preserve"> Processes</w:t>
      </w:r>
    </w:p>
    <w:tbl>
      <w:tblPr>
        <w:tblStyle w:val="TableGrid"/>
        <w:tblW w:w="0" w:type="auto"/>
        <w:tblLayout w:type="fixed"/>
        <w:tblLook w:val="04A0" w:firstRow="1" w:lastRow="0" w:firstColumn="1" w:lastColumn="0" w:noHBand="0" w:noVBand="1"/>
      </w:tblPr>
      <w:tblGrid>
        <w:gridCol w:w="2497"/>
        <w:gridCol w:w="2562"/>
        <w:gridCol w:w="3711"/>
        <w:gridCol w:w="1148"/>
        <w:gridCol w:w="1134"/>
        <w:gridCol w:w="1276"/>
        <w:gridCol w:w="1276"/>
      </w:tblGrid>
      <w:tr w:rsidR="00F6138D" w:rsidRPr="00E17CF7" w14:paraId="48CA0091" w14:textId="77777777" w:rsidTr="00D34AA0">
        <w:tc>
          <w:tcPr>
            <w:tcW w:w="2497" w:type="dxa"/>
            <w:shd w:val="clear" w:color="auto" w:fill="F2F2F2" w:themeFill="background1" w:themeFillShade="F2"/>
          </w:tcPr>
          <w:p w14:paraId="4615DD63" w14:textId="77777777" w:rsidR="00F6138D" w:rsidRPr="00E17CF7" w:rsidRDefault="00F6138D" w:rsidP="00D34AA0">
            <w:pPr>
              <w:rPr>
                <w:rFonts w:ascii="Arial" w:hAnsi="Arial" w:cs="Arial"/>
              </w:rPr>
            </w:pPr>
            <w:r w:rsidRPr="00E17CF7">
              <w:rPr>
                <w:rFonts w:ascii="Arial" w:hAnsi="Arial" w:cs="Arial"/>
              </w:rPr>
              <w:t>TOPIC</w:t>
            </w:r>
          </w:p>
        </w:tc>
        <w:tc>
          <w:tcPr>
            <w:tcW w:w="2562" w:type="dxa"/>
            <w:shd w:val="clear" w:color="auto" w:fill="F2F2F2" w:themeFill="background1" w:themeFillShade="F2"/>
          </w:tcPr>
          <w:p w14:paraId="4FDAFEB9" w14:textId="77777777" w:rsidR="00F6138D" w:rsidRPr="00E17CF7" w:rsidRDefault="00F6138D" w:rsidP="00D34AA0">
            <w:pPr>
              <w:rPr>
                <w:rFonts w:ascii="Arial" w:hAnsi="Arial" w:cs="Arial"/>
              </w:rPr>
            </w:pPr>
            <w:r>
              <w:rPr>
                <w:rFonts w:ascii="Arial" w:hAnsi="Arial" w:cs="Arial"/>
              </w:rPr>
              <w:t xml:space="preserve">NATURE OF </w:t>
            </w:r>
            <w:r w:rsidRPr="00E17CF7">
              <w:rPr>
                <w:rFonts w:ascii="Arial" w:hAnsi="Arial" w:cs="Arial"/>
              </w:rPr>
              <w:t>RISK</w:t>
            </w:r>
          </w:p>
        </w:tc>
        <w:tc>
          <w:tcPr>
            <w:tcW w:w="3711" w:type="dxa"/>
            <w:shd w:val="clear" w:color="auto" w:fill="F2F2F2" w:themeFill="background1" w:themeFillShade="F2"/>
          </w:tcPr>
          <w:p w14:paraId="1F6ADE4B" w14:textId="77777777" w:rsidR="00F6138D" w:rsidRPr="00E17CF7" w:rsidRDefault="00F6138D" w:rsidP="00D34AA0">
            <w:pPr>
              <w:rPr>
                <w:rFonts w:ascii="Arial" w:hAnsi="Arial" w:cs="Arial"/>
              </w:rPr>
            </w:pPr>
            <w:r w:rsidRPr="00E17CF7">
              <w:rPr>
                <w:rFonts w:ascii="Arial" w:hAnsi="Arial" w:cs="Arial"/>
              </w:rPr>
              <w:t>M</w:t>
            </w:r>
            <w:r>
              <w:rPr>
                <w:rFonts w:ascii="Arial" w:hAnsi="Arial" w:cs="Arial"/>
              </w:rPr>
              <w:t>itigation of</w:t>
            </w:r>
            <w:r w:rsidRPr="00E17CF7">
              <w:rPr>
                <w:rFonts w:ascii="Arial" w:hAnsi="Arial" w:cs="Arial"/>
              </w:rPr>
              <w:t xml:space="preserve"> Risk</w:t>
            </w:r>
          </w:p>
        </w:tc>
        <w:tc>
          <w:tcPr>
            <w:tcW w:w="1148" w:type="dxa"/>
            <w:shd w:val="clear" w:color="auto" w:fill="F2F2F2" w:themeFill="background1" w:themeFillShade="F2"/>
          </w:tcPr>
          <w:p w14:paraId="61DEA9FA" w14:textId="77777777" w:rsidR="00F6138D" w:rsidRPr="00EB4842" w:rsidRDefault="00F6138D" w:rsidP="00D34AA0">
            <w:pPr>
              <w:rPr>
                <w:rFonts w:ascii="Arial" w:hAnsi="Arial" w:cs="Arial"/>
                <w:sz w:val="18"/>
                <w:szCs w:val="18"/>
              </w:rPr>
            </w:pPr>
            <w:r w:rsidRPr="00EB4842">
              <w:rPr>
                <w:rFonts w:ascii="Arial" w:hAnsi="Arial" w:cs="Arial"/>
                <w:sz w:val="18"/>
                <w:szCs w:val="18"/>
              </w:rPr>
              <w:t xml:space="preserve">Impact </w:t>
            </w:r>
          </w:p>
        </w:tc>
        <w:tc>
          <w:tcPr>
            <w:tcW w:w="1134" w:type="dxa"/>
            <w:shd w:val="clear" w:color="auto" w:fill="F2F2F2" w:themeFill="background1" w:themeFillShade="F2"/>
          </w:tcPr>
          <w:p w14:paraId="362BC7A5" w14:textId="77777777" w:rsidR="00F6138D" w:rsidRPr="00EB4842" w:rsidRDefault="00F6138D" w:rsidP="00D34AA0">
            <w:pPr>
              <w:rPr>
                <w:rFonts w:ascii="Arial" w:hAnsi="Arial" w:cs="Arial"/>
                <w:sz w:val="18"/>
                <w:szCs w:val="18"/>
              </w:rPr>
            </w:pPr>
            <w:r w:rsidRPr="00EB4842">
              <w:rPr>
                <w:rFonts w:ascii="Arial" w:hAnsi="Arial" w:cs="Arial"/>
                <w:sz w:val="18"/>
                <w:szCs w:val="18"/>
              </w:rPr>
              <w:t>Likelihood</w:t>
            </w:r>
          </w:p>
        </w:tc>
        <w:tc>
          <w:tcPr>
            <w:tcW w:w="1276" w:type="dxa"/>
            <w:shd w:val="clear" w:color="auto" w:fill="F2F2F2" w:themeFill="background1" w:themeFillShade="F2"/>
          </w:tcPr>
          <w:p w14:paraId="4896C707" w14:textId="77777777" w:rsidR="00F6138D" w:rsidRPr="00EB4842" w:rsidRDefault="00F6138D" w:rsidP="00D34AA0">
            <w:pPr>
              <w:rPr>
                <w:rFonts w:ascii="Arial" w:hAnsi="Arial" w:cs="Arial"/>
                <w:sz w:val="18"/>
                <w:szCs w:val="18"/>
              </w:rPr>
            </w:pPr>
            <w:r w:rsidRPr="00EB4842">
              <w:rPr>
                <w:rFonts w:ascii="Arial" w:hAnsi="Arial" w:cs="Arial"/>
                <w:sz w:val="18"/>
                <w:szCs w:val="18"/>
              </w:rPr>
              <w:t>Risk Rating</w:t>
            </w:r>
          </w:p>
        </w:tc>
        <w:tc>
          <w:tcPr>
            <w:tcW w:w="1276" w:type="dxa"/>
            <w:shd w:val="clear" w:color="auto" w:fill="F2F2F2" w:themeFill="background1" w:themeFillShade="F2"/>
          </w:tcPr>
          <w:p w14:paraId="5B5E3953" w14:textId="77777777" w:rsidR="00F6138D" w:rsidRPr="00EB4842" w:rsidRDefault="00F6138D" w:rsidP="00D34AA0">
            <w:pPr>
              <w:rPr>
                <w:rFonts w:ascii="Arial" w:hAnsi="Arial" w:cs="Arial"/>
                <w:sz w:val="18"/>
                <w:szCs w:val="18"/>
              </w:rPr>
            </w:pPr>
            <w:r w:rsidRPr="00EB4842">
              <w:rPr>
                <w:rFonts w:ascii="Arial" w:hAnsi="Arial" w:cs="Arial"/>
                <w:sz w:val="18"/>
                <w:szCs w:val="18"/>
              </w:rPr>
              <w:t>Review Date</w:t>
            </w:r>
          </w:p>
        </w:tc>
      </w:tr>
      <w:tr w:rsidR="00F6138D" w:rsidRPr="00E17CF7" w14:paraId="49C53AF2" w14:textId="77777777" w:rsidTr="00D34AA0">
        <w:tc>
          <w:tcPr>
            <w:tcW w:w="2497" w:type="dxa"/>
          </w:tcPr>
          <w:p w14:paraId="1875182C" w14:textId="77777777" w:rsidR="00F6138D" w:rsidRPr="00E17CF7" w:rsidRDefault="00F6138D" w:rsidP="00F6138D">
            <w:pPr>
              <w:rPr>
                <w:rFonts w:ascii="Arial" w:hAnsi="Arial" w:cs="Arial"/>
              </w:rPr>
            </w:pPr>
          </w:p>
          <w:p w14:paraId="5EF7F802" w14:textId="5F2D1478" w:rsidR="00F6138D" w:rsidRPr="00E17CF7" w:rsidRDefault="00F6138D" w:rsidP="00F6138D">
            <w:pPr>
              <w:rPr>
                <w:rFonts w:ascii="Arial" w:hAnsi="Arial" w:cs="Arial"/>
              </w:rPr>
            </w:pPr>
            <w:r w:rsidRPr="00E17CF7">
              <w:rPr>
                <w:rFonts w:ascii="Arial" w:hAnsi="Arial" w:cs="Arial"/>
              </w:rPr>
              <w:t>Councillors / Democratic functions</w:t>
            </w:r>
          </w:p>
        </w:tc>
        <w:tc>
          <w:tcPr>
            <w:tcW w:w="2562" w:type="dxa"/>
          </w:tcPr>
          <w:p w14:paraId="5F771A2E" w14:textId="77777777" w:rsidR="00F6138D" w:rsidRPr="00E17CF7" w:rsidRDefault="00F6138D" w:rsidP="00F6138D">
            <w:pPr>
              <w:rPr>
                <w:rFonts w:ascii="Arial" w:hAnsi="Arial" w:cs="Arial"/>
              </w:rPr>
            </w:pPr>
          </w:p>
          <w:p w14:paraId="773447B3" w14:textId="77777777" w:rsidR="00F6138D" w:rsidRPr="00E17CF7" w:rsidRDefault="00F6138D" w:rsidP="00F6138D">
            <w:pPr>
              <w:rPr>
                <w:rFonts w:ascii="Arial" w:hAnsi="Arial" w:cs="Arial"/>
              </w:rPr>
            </w:pPr>
            <w:r w:rsidRPr="00E17CF7">
              <w:rPr>
                <w:rFonts w:ascii="Arial" w:hAnsi="Arial" w:cs="Arial"/>
              </w:rPr>
              <w:t>Failure to retain the necessary number of members of the Council, risk of becoming inquorate.</w:t>
            </w:r>
          </w:p>
          <w:p w14:paraId="0CC758D1" w14:textId="101F6C10" w:rsidR="00F6138D" w:rsidRPr="00E17CF7" w:rsidRDefault="00F6138D" w:rsidP="00F6138D">
            <w:pPr>
              <w:rPr>
                <w:rFonts w:ascii="Arial" w:hAnsi="Arial" w:cs="Arial"/>
              </w:rPr>
            </w:pPr>
          </w:p>
        </w:tc>
        <w:tc>
          <w:tcPr>
            <w:tcW w:w="3711" w:type="dxa"/>
          </w:tcPr>
          <w:p w14:paraId="3FE585D5" w14:textId="77777777" w:rsidR="00F6138D" w:rsidRPr="00E17CF7" w:rsidRDefault="00F6138D" w:rsidP="00F6138D">
            <w:pPr>
              <w:jc w:val="both"/>
              <w:rPr>
                <w:rFonts w:ascii="Arial" w:hAnsi="Arial" w:cs="Arial"/>
              </w:rPr>
            </w:pPr>
          </w:p>
          <w:p w14:paraId="634C1D1C" w14:textId="77777777" w:rsidR="00F6138D" w:rsidRPr="00E17CF7" w:rsidRDefault="00F6138D" w:rsidP="00F6138D">
            <w:pPr>
              <w:jc w:val="both"/>
              <w:rPr>
                <w:rFonts w:ascii="Arial" w:hAnsi="Arial" w:cs="Arial"/>
              </w:rPr>
            </w:pPr>
            <w:r w:rsidRPr="00E17CF7">
              <w:rPr>
                <w:rFonts w:ascii="Arial" w:hAnsi="Arial" w:cs="Arial"/>
              </w:rPr>
              <w:t xml:space="preserve">Council staff maintain an up-to-date Councillor Attendance Register. </w:t>
            </w:r>
          </w:p>
          <w:p w14:paraId="7A05A81D" w14:textId="77777777" w:rsidR="00F6138D" w:rsidRPr="00E17CF7" w:rsidRDefault="00F6138D" w:rsidP="00F6138D">
            <w:pPr>
              <w:jc w:val="both"/>
              <w:rPr>
                <w:rFonts w:ascii="Arial" w:hAnsi="Arial" w:cs="Arial"/>
              </w:rPr>
            </w:pPr>
          </w:p>
          <w:p w14:paraId="460F64C9" w14:textId="77777777" w:rsidR="00F6138D" w:rsidRPr="00E17CF7" w:rsidRDefault="00F6138D" w:rsidP="00F6138D">
            <w:pPr>
              <w:jc w:val="both"/>
              <w:rPr>
                <w:rFonts w:ascii="Arial" w:hAnsi="Arial" w:cs="Arial"/>
              </w:rPr>
            </w:pPr>
          </w:p>
          <w:p w14:paraId="579A3D6C" w14:textId="77777777" w:rsidR="00F6138D" w:rsidRPr="00E17CF7" w:rsidRDefault="00F6138D" w:rsidP="00F6138D">
            <w:pPr>
              <w:jc w:val="both"/>
              <w:rPr>
                <w:rFonts w:ascii="Arial" w:hAnsi="Arial" w:cs="Arial"/>
              </w:rPr>
            </w:pPr>
          </w:p>
          <w:p w14:paraId="56A70B30" w14:textId="1D88DA90" w:rsidR="00F6138D" w:rsidRPr="00E17CF7" w:rsidRDefault="00F6138D" w:rsidP="00F6138D">
            <w:pPr>
              <w:jc w:val="both"/>
              <w:rPr>
                <w:rFonts w:ascii="Arial" w:hAnsi="Arial" w:cs="Arial"/>
              </w:rPr>
            </w:pPr>
          </w:p>
        </w:tc>
        <w:tc>
          <w:tcPr>
            <w:tcW w:w="1148" w:type="dxa"/>
          </w:tcPr>
          <w:p w14:paraId="6165124B" w14:textId="77777777" w:rsidR="00F6138D" w:rsidRPr="00EB4842" w:rsidRDefault="00F6138D" w:rsidP="00F6138D">
            <w:pPr>
              <w:jc w:val="center"/>
              <w:rPr>
                <w:rFonts w:ascii="Arial" w:hAnsi="Arial" w:cs="Arial"/>
                <w:b/>
                <w:bCs/>
                <w:sz w:val="24"/>
                <w:szCs w:val="24"/>
              </w:rPr>
            </w:pPr>
          </w:p>
          <w:p w14:paraId="7D7BA9A0" w14:textId="77777777" w:rsidR="00F6138D" w:rsidRPr="00E17CF7" w:rsidRDefault="00F6138D" w:rsidP="00F6138D">
            <w:pPr>
              <w:jc w:val="center"/>
              <w:rPr>
                <w:rFonts w:ascii="Arial" w:hAnsi="Arial" w:cs="Arial"/>
              </w:rPr>
            </w:pPr>
            <w:r>
              <w:rPr>
                <w:rFonts w:ascii="Arial" w:hAnsi="Arial" w:cs="Arial"/>
                <w:b/>
                <w:bCs/>
                <w:sz w:val="24"/>
                <w:szCs w:val="24"/>
              </w:rPr>
              <w:t>2</w:t>
            </w:r>
          </w:p>
        </w:tc>
        <w:tc>
          <w:tcPr>
            <w:tcW w:w="1134" w:type="dxa"/>
          </w:tcPr>
          <w:p w14:paraId="0C274BED" w14:textId="77777777" w:rsidR="00F6138D" w:rsidRPr="00EB4842" w:rsidRDefault="00F6138D" w:rsidP="00F6138D">
            <w:pPr>
              <w:jc w:val="center"/>
              <w:rPr>
                <w:rFonts w:ascii="Arial" w:hAnsi="Arial" w:cs="Arial"/>
                <w:b/>
                <w:bCs/>
                <w:sz w:val="24"/>
                <w:szCs w:val="24"/>
              </w:rPr>
            </w:pPr>
          </w:p>
          <w:p w14:paraId="5A986CAE" w14:textId="77777777" w:rsidR="00F6138D" w:rsidRPr="00E17CF7" w:rsidRDefault="00F6138D" w:rsidP="00F6138D">
            <w:pPr>
              <w:jc w:val="center"/>
              <w:rPr>
                <w:rFonts w:ascii="Arial" w:hAnsi="Arial" w:cs="Arial"/>
              </w:rPr>
            </w:pPr>
            <w:r w:rsidRPr="00EB4842">
              <w:rPr>
                <w:rFonts w:ascii="Arial" w:hAnsi="Arial" w:cs="Arial"/>
                <w:b/>
                <w:bCs/>
                <w:sz w:val="24"/>
                <w:szCs w:val="24"/>
              </w:rPr>
              <w:t>1</w:t>
            </w:r>
          </w:p>
        </w:tc>
        <w:tc>
          <w:tcPr>
            <w:tcW w:w="1276" w:type="dxa"/>
            <w:shd w:val="clear" w:color="auto" w:fill="C5E0B3" w:themeFill="accent6" w:themeFillTint="66"/>
          </w:tcPr>
          <w:p w14:paraId="248E4826" w14:textId="77777777" w:rsidR="00F6138D" w:rsidRPr="00EB4842" w:rsidRDefault="00F6138D" w:rsidP="00F6138D">
            <w:pPr>
              <w:jc w:val="center"/>
              <w:rPr>
                <w:rFonts w:ascii="Arial" w:hAnsi="Arial" w:cs="Arial"/>
                <w:b/>
                <w:bCs/>
                <w:sz w:val="24"/>
                <w:szCs w:val="24"/>
              </w:rPr>
            </w:pPr>
          </w:p>
          <w:p w14:paraId="017293BA" w14:textId="77777777" w:rsidR="00F6138D" w:rsidRPr="00E17CF7" w:rsidRDefault="00F6138D" w:rsidP="00F6138D">
            <w:pPr>
              <w:jc w:val="center"/>
              <w:rPr>
                <w:rFonts w:ascii="Arial" w:hAnsi="Arial" w:cs="Arial"/>
              </w:rPr>
            </w:pPr>
            <w:r>
              <w:rPr>
                <w:rFonts w:ascii="Arial" w:hAnsi="Arial" w:cs="Arial"/>
                <w:b/>
                <w:bCs/>
                <w:sz w:val="24"/>
                <w:szCs w:val="24"/>
              </w:rPr>
              <w:t>2</w:t>
            </w:r>
          </w:p>
        </w:tc>
        <w:tc>
          <w:tcPr>
            <w:tcW w:w="1276" w:type="dxa"/>
          </w:tcPr>
          <w:p w14:paraId="239A09B5" w14:textId="77777777" w:rsidR="00F6138D" w:rsidRPr="00EB4842" w:rsidRDefault="00F6138D" w:rsidP="00F6138D">
            <w:pPr>
              <w:jc w:val="center"/>
              <w:rPr>
                <w:rFonts w:ascii="Arial" w:hAnsi="Arial" w:cs="Arial"/>
                <w:b/>
                <w:bCs/>
                <w:sz w:val="24"/>
                <w:szCs w:val="24"/>
              </w:rPr>
            </w:pPr>
          </w:p>
          <w:p w14:paraId="67733500" w14:textId="77777777" w:rsidR="00F6138D" w:rsidRPr="00E17CF7" w:rsidRDefault="00F6138D" w:rsidP="00F6138D">
            <w:pPr>
              <w:jc w:val="center"/>
              <w:rPr>
                <w:rFonts w:ascii="Arial" w:hAnsi="Arial" w:cs="Arial"/>
              </w:rPr>
            </w:pPr>
            <w:r w:rsidRPr="00EB4842">
              <w:rPr>
                <w:rFonts w:ascii="Arial" w:hAnsi="Arial" w:cs="Arial"/>
                <w:b/>
                <w:bCs/>
              </w:rPr>
              <w:t>April 2023</w:t>
            </w:r>
          </w:p>
        </w:tc>
      </w:tr>
      <w:tr w:rsidR="00F6138D" w:rsidRPr="00E17CF7" w14:paraId="3A3B6142" w14:textId="77777777" w:rsidTr="00D34AA0">
        <w:tc>
          <w:tcPr>
            <w:tcW w:w="2497" w:type="dxa"/>
          </w:tcPr>
          <w:p w14:paraId="0E4C4473" w14:textId="77777777" w:rsidR="00F6138D" w:rsidRPr="00E17CF7" w:rsidRDefault="00F6138D" w:rsidP="00F6138D">
            <w:pPr>
              <w:autoSpaceDE w:val="0"/>
              <w:autoSpaceDN w:val="0"/>
              <w:adjustRightInd w:val="0"/>
              <w:rPr>
                <w:rFonts w:ascii="Arial" w:hAnsi="Arial" w:cs="Arial"/>
              </w:rPr>
            </w:pPr>
          </w:p>
          <w:p w14:paraId="1EEA95B2" w14:textId="77777777" w:rsidR="00F6138D" w:rsidRPr="00E17CF7" w:rsidRDefault="00F6138D" w:rsidP="00F6138D">
            <w:pPr>
              <w:autoSpaceDE w:val="0"/>
              <w:autoSpaceDN w:val="0"/>
              <w:adjustRightInd w:val="0"/>
              <w:rPr>
                <w:rFonts w:ascii="Arial" w:hAnsi="Arial" w:cs="Arial"/>
              </w:rPr>
            </w:pPr>
            <w:r w:rsidRPr="00E17CF7">
              <w:rPr>
                <w:rFonts w:ascii="Arial" w:hAnsi="Arial" w:cs="Arial"/>
              </w:rPr>
              <w:t>Council Meetings/ Minutes/</w:t>
            </w:r>
          </w:p>
          <w:p w14:paraId="287D7DB2" w14:textId="77777777" w:rsidR="00F6138D" w:rsidRPr="00E17CF7" w:rsidRDefault="00F6138D" w:rsidP="00F6138D">
            <w:pPr>
              <w:autoSpaceDE w:val="0"/>
              <w:autoSpaceDN w:val="0"/>
              <w:adjustRightInd w:val="0"/>
              <w:rPr>
                <w:rFonts w:ascii="Arial" w:hAnsi="Arial" w:cs="Arial"/>
              </w:rPr>
            </w:pPr>
            <w:r w:rsidRPr="00E17CF7">
              <w:rPr>
                <w:rFonts w:ascii="Arial" w:hAnsi="Arial" w:cs="Arial"/>
              </w:rPr>
              <w:t>Agendas/</w:t>
            </w:r>
          </w:p>
          <w:p w14:paraId="714BD9B2" w14:textId="77777777" w:rsidR="00F6138D" w:rsidRPr="00E17CF7" w:rsidRDefault="00F6138D" w:rsidP="00F6138D">
            <w:pPr>
              <w:autoSpaceDE w:val="0"/>
              <w:autoSpaceDN w:val="0"/>
              <w:adjustRightInd w:val="0"/>
              <w:rPr>
                <w:rFonts w:ascii="Arial" w:hAnsi="Arial" w:cs="Arial"/>
              </w:rPr>
            </w:pPr>
            <w:r w:rsidRPr="00E17CF7">
              <w:rPr>
                <w:rFonts w:ascii="Arial" w:hAnsi="Arial" w:cs="Arial"/>
              </w:rPr>
              <w:t>Notices/</w:t>
            </w:r>
          </w:p>
          <w:p w14:paraId="05EB7F2C" w14:textId="77777777" w:rsidR="00F6138D" w:rsidRPr="00E17CF7" w:rsidRDefault="00F6138D" w:rsidP="00F6138D">
            <w:pPr>
              <w:autoSpaceDE w:val="0"/>
              <w:autoSpaceDN w:val="0"/>
              <w:adjustRightInd w:val="0"/>
              <w:rPr>
                <w:rFonts w:ascii="Arial" w:hAnsi="Arial" w:cs="Arial"/>
              </w:rPr>
            </w:pPr>
            <w:r w:rsidRPr="00E17CF7">
              <w:rPr>
                <w:rFonts w:ascii="Arial" w:hAnsi="Arial" w:cs="Arial"/>
              </w:rPr>
              <w:t>Statutory</w:t>
            </w:r>
          </w:p>
          <w:p w14:paraId="367A780D" w14:textId="77777777" w:rsidR="00F6138D" w:rsidRPr="00E17CF7" w:rsidRDefault="00F6138D" w:rsidP="00F6138D">
            <w:pPr>
              <w:rPr>
                <w:rFonts w:ascii="Arial" w:hAnsi="Arial" w:cs="Arial"/>
              </w:rPr>
            </w:pPr>
            <w:r w:rsidRPr="00E17CF7">
              <w:rPr>
                <w:rFonts w:ascii="Arial" w:hAnsi="Arial" w:cs="Arial"/>
              </w:rPr>
              <w:t>Documents</w:t>
            </w:r>
          </w:p>
          <w:p w14:paraId="14AB28E6" w14:textId="4A14AE43" w:rsidR="00F6138D" w:rsidRPr="00E17CF7" w:rsidRDefault="00F6138D" w:rsidP="00F6138D">
            <w:pPr>
              <w:rPr>
                <w:rFonts w:ascii="Arial" w:hAnsi="Arial" w:cs="Arial"/>
              </w:rPr>
            </w:pPr>
          </w:p>
        </w:tc>
        <w:tc>
          <w:tcPr>
            <w:tcW w:w="2562" w:type="dxa"/>
          </w:tcPr>
          <w:p w14:paraId="135C65FD" w14:textId="77777777" w:rsidR="00F6138D" w:rsidRPr="00E17CF7" w:rsidRDefault="00F6138D" w:rsidP="00F6138D">
            <w:pPr>
              <w:autoSpaceDE w:val="0"/>
              <w:autoSpaceDN w:val="0"/>
              <w:adjustRightInd w:val="0"/>
              <w:rPr>
                <w:rFonts w:ascii="Arial" w:hAnsi="Arial" w:cs="Arial"/>
              </w:rPr>
            </w:pPr>
          </w:p>
          <w:p w14:paraId="6CFE0EBC" w14:textId="2CC9FE34" w:rsidR="00F6138D" w:rsidRPr="00E17CF7" w:rsidRDefault="00F6138D" w:rsidP="00867B90">
            <w:pPr>
              <w:autoSpaceDE w:val="0"/>
              <w:autoSpaceDN w:val="0"/>
              <w:adjustRightInd w:val="0"/>
              <w:rPr>
                <w:rFonts w:ascii="Arial" w:hAnsi="Arial" w:cs="Arial"/>
              </w:rPr>
            </w:pPr>
            <w:r w:rsidRPr="00E17CF7">
              <w:rPr>
                <w:rFonts w:ascii="Arial" w:hAnsi="Arial" w:cs="Arial"/>
              </w:rPr>
              <w:t>Accuracy and legality</w:t>
            </w:r>
            <w:r w:rsidR="00867B90">
              <w:rPr>
                <w:rFonts w:ascii="Arial" w:hAnsi="Arial" w:cs="Arial"/>
              </w:rPr>
              <w:t xml:space="preserve"> of minutes and notices, and t</w:t>
            </w:r>
            <w:r w:rsidRPr="00E17CF7">
              <w:rPr>
                <w:rFonts w:ascii="Arial" w:hAnsi="Arial" w:cs="Arial"/>
              </w:rPr>
              <w:t>he process and conduct of council business / meetings.</w:t>
            </w:r>
          </w:p>
        </w:tc>
        <w:tc>
          <w:tcPr>
            <w:tcW w:w="3711" w:type="dxa"/>
          </w:tcPr>
          <w:p w14:paraId="73285445" w14:textId="77777777" w:rsidR="00F6138D" w:rsidRPr="00E17CF7" w:rsidRDefault="00F6138D" w:rsidP="00F6138D">
            <w:pPr>
              <w:jc w:val="both"/>
              <w:rPr>
                <w:rFonts w:ascii="Arial" w:hAnsi="Arial" w:cs="Arial"/>
              </w:rPr>
            </w:pPr>
          </w:p>
          <w:p w14:paraId="6D35C589" w14:textId="77777777" w:rsidR="00F6138D" w:rsidRPr="00E17CF7" w:rsidRDefault="00F6138D" w:rsidP="00F6138D">
            <w:pPr>
              <w:autoSpaceDE w:val="0"/>
              <w:autoSpaceDN w:val="0"/>
              <w:adjustRightInd w:val="0"/>
              <w:rPr>
                <w:rFonts w:ascii="Arial" w:hAnsi="Arial" w:cs="Arial"/>
              </w:rPr>
            </w:pPr>
            <w:r w:rsidRPr="00E17CF7">
              <w:rPr>
                <w:rFonts w:ascii="Arial" w:hAnsi="Arial" w:cs="Arial"/>
              </w:rPr>
              <w:t xml:space="preserve">Minutes and agenda are produced in the prescribed method by council staff and adhere to the legal requirements and best practice guidelines. </w:t>
            </w:r>
          </w:p>
          <w:p w14:paraId="42E81D51" w14:textId="77777777" w:rsidR="00F6138D" w:rsidRPr="00E17CF7" w:rsidRDefault="00F6138D" w:rsidP="00F6138D">
            <w:pPr>
              <w:autoSpaceDE w:val="0"/>
              <w:autoSpaceDN w:val="0"/>
              <w:adjustRightInd w:val="0"/>
              <w:rPr>
                <w:rFonts w:ascii="Arial" w:hAnsi="Arial" w:cs="Arial"/>
              </w:rPr>
            </w:pPr>
          </w:p>
          <w:p w14:paraId="5DB992B4" w14:textId="77777777" w:rsidR="00F6138D" w:rsidRPr="00E17CF7" w:rsidRDefault="00F6138D" w:rsidP="00F6138D">
            <w:pPr>
              <w:autoSpaceDE w:val="0"/>
              <w:autoSpaceDN w:val="0"/>
              <w:adjustRightInd w:val="0"/>
              <w:rPr>
                <w:rFonts w:ascii="Arial" w:hAnsi="Arial" w:cs="Arial"/>
              </w:rPr>
            </w:pPr>
            <w:r w:rsidRPr="00E17CF7">
              <w:rPr>
                <w:rFonts w:ascii="Arial" w:hAnsi="Arial" w:cs="Arial"/>
              </w:rPr>
              <w:t xml:space="preserve">Minutes are approved and signed at the following meeting. </w:t>
            </w:r>
          </w:p>
          <w:p w14:paraId="333DDAE8" w14:textId="77777777" w:rsidR="00F6138D" w:rsidRPr="00E17CF7" w:rsidRDefault="00F6138D" w:rsidP="00F6138D">
            <w:pPr>
              <w:autoSpaceDE w:val="0"/>
              <w:autoSpaceDN w:val="0"/>
              <w:adjustRightInd w:val="0"/>
              <w:rPr>
                <w:rFonts w:ascii="Arial" w:hAnsi="Arial" w:cs="Arial"/>
              </w:rPr>
            </w:pPr>
          </w:p>
          <w:p w14:paraId="6703D61D" w14:textId="77777777" w:rsidR="00F6138D" w:rsidRDefault="00F6138D" w:rsidP="00F6138D">
            <w:pPr>
              <w:autoSpaceDE w:val="0"/>
              <w:autoSpaceDN w:val="0"/>
              <w:adjustRightInd w:val="0"/>
              <w:rPr>
                <w:rFonts w:ascii="Arial" w:hAnsi="Arial" w:cs="Arial"/>
              </w:rPr>
            </w:pPr>
            <w:r w:rsidRPr="00E17CF7">
              <w:rPr>
                <w:rFonts w:ascii="Arial" w:hAnsi="Arial" w:cs="Arial"/>
              </w:rPr>
              <w:t>Minutes and agendas are displayed according to the legal requirements.</w:t>
            </w:r>
          </w:p>
          <w:p w14:paraId="787D8083" w14:textId="77777777" w:rsidR="00465963" w:rsidRPr="00E17CF7" w:rsidRDefault="00465963" w:rsidP="00F6138D">
            <w:pPr>
              <w:autoSpaceDE w:val="0"/>
              <w:autoSpaceDN w:val="0"/>
              <w:adjustRightInd w:val="0"/>
              <w:rPr>
                <w:rFonts w:ascii="Arial" w:hAnsi="Arial" w:cs="Arial"/>
              </w:rPr>
            </w:pPr>
          </w:p>
          <w:p w14:paraId="1939FC97" w14:textId="3E9E2BA6" w:rsidR="00F6138D" w:rsidRPr="00E17CF7" w:rsidRDefault="00F6138D" w:rsidP="00F6138D">
            <w:pPr>
              <w:autoSpaceDE w:val="0"/>
              <w:autoSpaceDN w:val="0"/>
              <w:adjustRightInd w:val="0"/>
              <w:rPr>
                <w:rFonts w:ascii="Arial" w:hAnsi="Arial" w:cs="Arial"/>
              </w:rPr>
            </w:pPr>
            <w:r w:rsidRPr="00E17CF7">
              <w:rPr>
                <w:rFonts w:ascii="Arial" w:hAnsi="Arial" w:cs="Arial"/>
              </w:rPr>
              <w:t xml:space="preserve">Business conducted at Town Council meetings </w:t>
            </w:r>
            <w:r w:rsidR="00465963">
              <w:rPr>
                <w:rFonts w:ascii="Arial" w:hAnsi="Arial" w:cs="Arial"/>
              </w:rPr>
              <w:t>is</w:t>
            </w:r>
            <w:r w:rsidRPr="00E17CF7">
              <w:rPr>
                <w:rFonts w:ascii="Arial" w:hAnsi="Arial" w:cs="Arial"/>
              </w:rPr>
              <w:t xml:space="preserve"> managed by the Chair</w:t>
            </w:r>
            <w:r w:rsidR="00465963">
              <w:rPr>
                <w:rFonts w:ascii="Arial" w:hAnsi="Arial" w:cs="Arial"/>
              </w:rPr>
              <w:t>person</w:t>
            </w:r>
            <w:r w:rsidRPr="00E17CF7">
              <w:rPr>
                <w:rFonts w:ascii="Arial" w:hAnsi="Arial" w:cs="Arial"/>
              </w:rPr>
              <w:t>.</w:t>
            </w:r>
          </w:p>
          <w:p w14:paraId="698843C5" w14:textId="50BC5425" w:rsidR="00F6138D" w:rsidRPr="00E17CF7" w:rsidRDefault="00F6138D" w:rsidP="00F6138D">
            <w:pPr>
              <w:jc w:val="both"/>
              <w:rPr>
                <w:rFonts w:ascii="Arial" w:hAnsi="Arial" w:cs="Arial"/>
              </w:rPr>
            </w:pPr>
          </w:p>
        </w:tc>
        <w:tc>
          <w:tcPr>
            <w:tcW w:w="1148" w:type="dxa"/>
          </w:tcPr>
          <w:p w14:paraId="2B9CD7FA" w14:textId="77777777" w:rsidR="00F6138D" w:rsidRPr="00EB4842" w:rsidRDefault="00F6138D" w:rsidP="00F6138D">
            <w:pPr>
              <w:jc w:val="center"/>
              <w:rPr>
                <w:rFonts w:ascii="Arial" w:hAnsi="Arial" w:cs="Arial"/>
                <w:b/>
                <w:bCs/>
                <w:sz w:val="24"/>
                <w:szCs w:val="24"/>
              </w:rPr>
            </w:pPr>
          </w:p>
          <w:p w14:paraId="3B164B84" w14:textId="77777777" w:rsidR="00F6138D" w:rsidRPr="00EB4842" w:rsidRDefault="00F6138D" w:rsidP="00F6138D">
            <w:pPr>
              <w:jc w:val="center"/>
              <w:rPr>
                <w:rFonts w:ascii="Arial" w:hAnsi="Arial" w:cs="Arial"/>
                <w:b/>
                <w:bCs/>
                <w:sz w:val="24"/>
                <w:szCs w:val="24"/>
              </w:rPr>
            </w:pPr>
            <w:r w:rsidRPr="00EB4842">
              <w:rPr>
                <w:rFonts w:ascii="Arial" w:hAnsi="Arial" w:cs="Arial"/>
                <w:b/>
                <w:bCs/>
                <w:sz w:val="24"/>
                <w:szCs w:val="24"/>
              </w:rPr>
              <w:t>3</w:t>
            </w:r>
          </w:p>
        </w:tc>
        <w:tc>
          <w:tcPr>
            <w:tcW w:w="1134" w:type="dxa"/>
          </w:tcPr>
          <w:p w14:paraId="615BDB8C" w14:textId="77777777" w:rsidR="00F6138D" w:rsidRPr="00EB4842" w:rsidRDefault="00F6138D" w:rsidP="00F6138D">
            <w:pPr>
              <w:jc w:val="center"/>
              <w:rPr>
                <w:rFonts w:ascii="Arial" w:hAnsi="Arial" w:cs="Arial"/>
                <w:b/>
                <w:bCs/>
                <w:sz w:val="24"/>
                <w:szCs w:val="24"/>
              </w:rPr>
            </w:pPr>
          </w:p>
          <w:p w14:paraId="1C026679" w14:textId="77777777" w:rsidR="00F6138D" w:rsidRPr="00EB4842" w:rsidRDefault="00F6138D" w:rsidP="00F6138D">
            <w:pPr>
              <w:jc w:val="center"/>
              <w:rPr>
                <w:rFonts w:ascii="Arial" w:hAnsi="Arial" w:cs="Arial"/>
                <w:b/>
                <w:bCs/>
                <w:sz w:val="24"/>
                <w:szCs w:val="24"/>
              </w:rPr>
            </w:pPr>
            <w:r w:rsidRPr="00EB4842">
              <w:rPr>
                <w:rFonts w:ascii="Arial" w:hAnsi="Arial" w:cs="Arial"/>
                <w:b/>
                <w:bCs/>
                <w:sz w:val="24"/>
                <w:szCs w:val="24"/>
              </w:rPr>
              <w:t>1</w:t>
            </w:r>
          </w:p>
        </w:tc>
        <w:tc>
          <w:tcPr>
            <w:tcW w:w="1276" w:type="dxa"/>
            <w:shd w:val="clear" w:color="auto" w:fill="C5E0B3" w:themeFill="accent6" w:themeFillTint="66"/>
          </w:tcPr>
          <w:p w14:paraId="2321F6EB" w14:textId="77777777" w:rsidR="00F6138D" w:rsidRPr="00EB4842" w:rsidRDefault="00F6138D" w:rsidP="00F6138D">
            <w:pPr>
              <w:jc w:val="center"/>
              <w:rPr>
                <w:rFonts w:ascii="Arial" w:hAnsi="Arial" w:cs="Arial"/>
                <w:b/>
                <w:bCs/>
                <w:sz w:val="24"/>
                <w:szCs w:val="24"/>
              </w:rPr>
            </w:pPr>
          </w:p>
          <w:p w14:paraId="690A495F" w14:textId="77777777" w:rsidR="00F6138D" w:rsidRPr="00EB4842" w:rsidRDefault="00F6138D" w:rsidP="00F6138D">
            <w:pPr>
              <w:jc w:val="center"/>
              <w:rPr>
                <w:rFonts w:ascii="Arial" w:hAnsi="Arial" w:cs="Arial"/>
                <w:b/>
                <w:bCs/>
                <w:sz w:val="24"/>
                <w:szCs w:val="24"/>
              </w:rPr>
            </w:pPr>
            <w:r w:rsidRPr="00EB4842">
              <w:rPr>
                <w:rFonts w:ascii="Arial" w:hAnsi="Arial" w:cs="Arial"/>
                <w:b/>
                <w:bCs/>
                <w:sz w:val="24"/>
                <w:szCs w:val="24"/>
              </w:rPr>
              <w:t>3</w:t>
            </w:r>
          </w:p>
        </w:tc>
        <w:tc>
          <w:tcPr>
            <w:tcW w:w="1276" w:type="dxa"/>
          </w:tcPr>
          <w:p w14:paraId="4AAD9D99" w14:textId="77777777" w:rsidR="00F6138D" w:rsidRPr="00EB4842" w:rsidRDefault="00F6138D" w:rsidP="00F6138D">
            <w:pPr>
              <w:jc w:val="center"/>
              <w:rPr>
                <w:rFonts w:ascii="Arial" w:hAnsi="Arial" w:cs="Arial"/>
                <w:b/>
                <w:bCs/>
                <w:sz w:val="24"/>
                <w:szCs w:val="24"/>
              </w:rPr>
            </w:pPr>
          </w:p>
          <w:p w14:paraId="0183D97E" w14:textId="77777777" w:rsidR="00F6138D" w:rsidRPr="00EB4842" w:rsidRDefault="00F6138D" w:rsidP="00F6138D">
            <w:pPr>
              <w:jc w:val="center"/>
              <w:rPr>
                <w:rFonts w:ascii="Arial" w:hAnsi="Arial" w:cs="Arial"/>
                <w:b/>
                <w:bCs/>
              </w:rPr>
            </w:pPr>
            <w:r w:rsidRPr="00EB4842">
              <w:rPr>
                <w:rFonts w:ascii="Arial" w:hAnsi="Arial" w:cs="Arial"/>
                <w:b/>
                <w:bCs/>
              </w:rPr>
              <w:t>April 2023</w:t>
            </w:r>
          </w:p>
        </w:tc>
      </w:tr>
      <w:tr w:rsidR="00F6138D" w:rsidRPr="00E17CF7" w14:paraId="11F5F081" w14:textId="77777777" w:rsidTr="00D34AA0">
        <w:tc>
          <w:tcPr>
            <w:tcW w:w="2497" w:type="dxa"/>
          </w:tcPr>
          <w:p w14:paraId="609BEF77" w14:textId="77777777" w:rsidR="00F6138D" w:rsidRPr="00E17CF7" w:rsidRDefault="00F6138D" w:rsidP="00F6138D">
            <w:pPr>
              <w:autoSpaceDE w:val="0"/>
              <w:autoSpaceDN w:val="0"/>
              <w:adjustRightInd w:val="0"/>
              <w:rPr>
                <w:rFonts w:ascii="Arial" w:hAnsi="Arial" w:cs="Arial"/>
              </w:rPr>
            </w:pPr>
          </w:p>
          <w:p w14:paraId="593E946D" w14:textId="77777777" w:rsidR="00F6138D" w:rsidRPr="00E17CF7" w:rsidRDefault="00F6138D" w:rsidP="00F6138D">
            <w:pPr>
              <w:autoSpaceDE w:val="0"/>
              <w:autoSpaceDN w:val="0"/>
              <w:adjustRightInd w:val="0"/>
              <w:rPr>
                <w:rFonts w:ascii="Arial" w:hAnsi="Arial" w:cs="Arial"/>
              </w:rPr>
            </w:pPr>
            <w:r w:rsidRPr="00E17CF7">
              <w:rPr>
                <w:rFonts w:ascii="Arial" w:hAnsi="Arial" w:cs="Arial"/>
              </w:rPr>
              <w:t>Members interests</w:t>
            </w:r>
          </w:p>
          <w:p w14:paraId="40AAA1B5" w14:textId="43290507" w:rsidR="00F6138D" w:rsidRPr="00E17CF7" w:rsidRDefault="00F6138D" w:rsidP="00F6138D">
            <w:pPr>
              <w:rPr>
                <w:rFonts w:ascii="Arial" w:hAnsi="Arial" w:cs="Arial"/>
              </w:rPr>
            </w:pPr>
          </w:p>
        </w:tc>
        <w:tc>
          <w:tcPr>
            <w:tcW w:w="2562" w:type="dxa"/>
          </w:tcPr>
          <w:p w14:paraId="50D0FE86" w14:textId="77777777" w:rsidR="00F6138D" w:rsidRPr="00E17CF7" w:rsidRDefault="00F6138D" w:rsidP="00F6138D">
            <w:pPr>
              <w:autoSpaceDE w:val="0"/>
              <w:autoSpaceDN w:val="0"/>
              <w:adjustRightInd w:val="0"/>
              <w:rPr>
                <w:rFonts w:ascii="Arial" w:hAnsi="Arial" w:cs="Arial"/>
              </w:rPr>
            </w:pPr>
          </w:p>
          <w:p w14:paraId="75DFDADE" w14:textId="4556498F" w:rsidR="00F6138D" w:rsidRPr="00E17CF7" w:rsidRDefault="00F6138D" w:rsidP="00F6138D">
            <w:pPr>
              <w:autoSpaceDE w:val="0"/>
              <w:autoSpaceDN w:val="0"/>
              <w:adjustRightInd w:val="0"/>
              <w:rPr>
                <w:rFonts w:ascii="Arial" w:hAnsi="Arial" w:cs="Arial"/>
              </w:rPr>
            </w:pPr>
            <w:r w:rsidRPr="00E17CF7">
              <w:rPr>
                <w:rFonts w:ascii="Arial" w:hAnsi="Arial" w:cs="Arial"/>
              </w:rPr>
              <w:t>Conflicts of Interest</w:t>
            </w:r>
            <w:r w:rsidR="00465963">
              <w:rPr>
                <w:rFonts w:ascii="Arial" w:hAnsi="Arial" w:cs="Arial"/>
              </w:rPr>
              <w:t xml:space="preserve"> / </w:t>
            </w:r>
            <w:r w:rsidRPr="00E17CF7">
              <w:rPr>
                <w:rFonts w:ascii="Arial" w:hAnsi="Arial" w:cs="Arial"/>
              </w:rPr>
              <w:t>Register of Members</w:t>
            </w:r>
          </w:p>
          <w:p w14:paraId="6D0A82BB" w14:textId="27DC7F9F" w:rsidR="00F6138D" w:rsidRPr="00E17CF7" w:rsidRDefault="00F6138D" w:rsidP="00F6138D">
            <w:pPr>
              <w:rPr>
                <w:rFonts w:ascii="Arial" w:hAnsi="Arial" w:cs="Arial"/>
              </w:rPr>
            </w:pPr>
            <w:r w:rsidRPr="00E17CF7">
              <w:rPr>
                <w:rFonts w:ascii="Arial" w:hAnsi="Arial" w:cs="Arial"/>
              </w:rPr>
              <w:t>Interests.</w:t>
            </w:r>
          </w:p>
        </w:tc>
        <w:tc>
          <w:tcPr>
            <w:tcW w:w="3711" w:type="dxa"/>
          </w:tcPr>
          <w:p w14:paraId="2A0684F6" w14:textId="77777777" w:rsidR="00465963" w:rsidRDefault="00465963" w:rsidP="00F6138D">
            <w:pPr>
              <w:jc w:val="both"/>
              <w:rPr>
                <w:rFonts w:ascii="Arial" w:hAnsi="Arial" w:cs="Arial"/>
              </w:rPr>
            </w:pPr>
          </w:p>
          <w:p w14:paraId="5118ABBC" w14:textId="57278F8E" w:rsidR="00F6138D" w:rsidRDefault="00F6138D" w:rsidP="00F6138D">
            <w:pPr>
              <w:jc w:val="both"/>
              <w:rPr>
                <w:rFonts w:ascii="Arial" w:hAnsi="Arial" w:cs="Arial"/>
              </w:rPr>
            </w:pPr>
            <w:r w:rsidRPr="00E17CF7">
              <w:rPr>
                <w:rFonts w:ascii="Arial" w:hAnsi="Arial" w:cs="Arial"/>
              </w:rPr>
              <w:t>Councillors are required to declare where they have an interest in any item of business</w:t>
            </w:r>
            <w:r w:rsidR="00465963">
              <w:rPr>
                <w:rFonts w:ascii="Arial" w:hAnsi="Arial" w:cs="Arial"/>
              </w:rPr>
              <w:t>,</w:t>
            </w:r>
            <w:r w:rsidRPr="00E17CF7">
              <w:rPr>
                <w:rFonts w:ascii="Arial" w:hAnsi="Arial" w:cs="Arial"/>
              </w:rPr>
              <w:t xml:space="preserve"> and this is recorded in the Minutes. </w:t>
            </w:r>
          </w:p>
          <w:p w14:paraId="5F6C78D5" w14:textId="77777777" w:rsidR="00465963" w:rsidRPr="00E17CF7" w:rsidRDefault="00465963" w:rsidP="00F6138D">
            <w:pPr>
              <w:jc w:val="both"/>
              <w:rPr>
                <w:rFonts w:ascii="Arial" w:hAnsi="Arial" w:cs="Arial"/>
              </w:rPr>
            </w:pPr>
          </w:p>
          <w:p w14:paraId="28E2F8CF" w14:textId="77777777" w:rsidR="00F6138D" w:rsidRDefault="00F6138D" w:rsidP="00F6138D">
            <w:pPr>
              <w:jc w:val="both"/>
              <w:rPr>
                <w:rFonts w:ascii="Arial" w:hAnsi="Arial" w:cs="Arial"/>
              </w:rPr>
            </w:pPr>
            <w:r w:rsidRPr="00E17CF7">
              <w:rPr>
                <w:rFonts w:ascii="Arial" w:hAnsi="Arial" w:cs="Arial"/>
              </w:rPr>
              <w:t>Completed Register of Interests forms are submitted to the Monitoring Officer and reviewed annually. Any change in a Councillor's Register of Interest must be declared. Code of Conduct has been adopted.</w:t>
            </w:r>
          </w:p>
          <w:p w14:paraId="474621F1" w14:textId="3A81353F" w:rsidR="00465963" w:rsidRPr="00E17CF7" w:rsidRDefault="00465963" w:rsidP="00F6138D">
            <w:pPr>
              <w:jc w:val="both"/>
              <w:rPr>
                <w:rFonts w:ascii="Arial" w:hAnsi="Arial" w:cs="Arial"/>
              </w:rPr>
            </w:pPr>
          </w:p>
        </w:tc>
        <w:tc>
          <w:tcPr>
            <w:tcW w:w="1148" w:type="dxa"/>
          </w:tcPr>
          <w:p w14:paraId="6890E481" w14:textId="77777777" w:rsidR="00F6138D" w:rsidRPr="00EB4842" w:rsidRDefault="00F6138D" w:rsidP="00F6138D">
            <w:pPr>
              <w:jc w:val="center"/>
              <w:rPr>
                <w:rFonts w:ascii="Arial" w:hAnsi="Arial" w:cs="Arial"/>
                <w:b/>
                <w:bCs/>
              </w:rPr>
            </w:pPr>
          </w:p>
          <w:p w14:paraId="199B0D6B" w14:textId="77777777" w:rsidR="00F6138D" w:rsidRPr="00EB4842" w:rsidRDefault="00F6138D" w:rsidP="00F6138D">
            <w:pPr>
              <w:jc w:val="center"/>
              <w:rPr>
                <w:rFonts w:ascii="Arial" w:hAnsi="Arial" w:cs="Arial"/>
                <w:b/>
                <w:bCs/>
              </w:rPr>
            </w:pPr>
            <w:r w:rsidRPr="00EB4842">
              <w:rPr>
                <w:rFonts w:ascii="Arial" w:hAnsi="Arial" w:cs="Arial"/>
                <w:b/>
                <w:bCs/>
              </w:rPr>
              <w:t>3</w:t>
            </w:r>
          </w:p>
        </w:tc>
        <w:tc>
          <w:tcPr>
            <w:tcW w:w="1134" w:type="dxa"/>
          </w:tcPr>
          <w:p w14:paraId="6C5E9291" w14:textId="77777777" w:rsidR="00F6138D" w:rsidRPr="00EB4842" w:rsidRDefault="00F6138D" w:rsidP="00F6138D">
            <w:pPr>
              <w:jc w:val="center"/>
              <w:rPr>
                <w:rFonts w:ascii="Arial" w:hAnsi="Arial" w:cs="Arial"/>
                <w:b/>
                <w:bCs/>
              </w:rPr>
            </w:pPr>
          </w:p>
          <w:p w14:paraId="0329B692" w14:textId="77777777" w:rsidR="00F6138D" w:rsidRPr="00EB4842" w:rsidRDefault="00F6138D" w:rsidP="00F6138D">
            <w:pPr>
              <w:jc w:val="center"/>
              <w:rPr>
                <w:rFonts w:ascii="Arial" w:hAnsi="Arial" w:cs="Arial"/>
                <w:b/>
                <w:bCs/>
              </w:rPr>
            </w:pPr>
            <w:r w:rsidRPr="00EB4842">
              <w:rPr>
                <w:rFonts w:ascii="Arial" w:hAnsi="Arial" w:cs="Arial"/>
                <w:b/>
                <w:bCs/>
              </w:rPr>
              <w:t>1</w:t>
            </w:r>
          </w:p>
        </w:tc>
        <w:tc>
          <w:tcPr>
            <w:tcW w:w="1276" w:type="dxa"/>
            <w:shd w:val="clear" w:color="auto" w:fill="C5E0B3" w:themeFill="accent6" w:themeFillTint="66"/>
          </w:tcPr>
          <w:p w14:paraId="724DB61C" w14:textId="77777777" w:rsidR="00F6138D" w:rsidRPr="00EB4842" w:rsidRDefault="00F6138D" w:rsidP="00F6138D">
            <w:pPr>
              <w:jc w:val="center"/>
              <w:rPr>
                <w:rFonts w:ascii="Arial" w:hAnsi="Arial" w:cs="Arial"/>
                <w:b/>
                <w:bCs/>
              </w:rPr>
            </w:pPr>
          </w:p>
          <w:p w14:paraId="2A503D6C" w14:textId="77777777" w:rsidR="00F6138D" w:rsidRPr="00EB4842" w:rsidRDefault="00F6138D" w:rsidP="00F6138D">
            <w:pPr>
              <w:jc w:val="center"/>
              <w:rPr>
                <w:rFonts w:ascii="Arial" w:hAnsi="Arial" w:cs="Arial"/>
                <w:b/>
                <w:bCs/>
              </w:rPr>
            </w:pPr>
            <w:r w:rsidRPr="00EB4842">
              <w:rPr>
                <w:rFonts w:ascii="Arial" w:hAnsi="Arial" w:cs="Arial"/>
                <w:b/>
                <w:bCs/>
              </w:rPr>
              <w:t>3</w:t>
            </w:r>
          </w:p>
        </w:tc>
        <w:tc>
          <w:tcPr>
            <w:tcW w:w="1276" w:type="dxa"/>
          </w:tcPr>
          <w:p w14:paraId="63511C58" w14:textId="77777777" w:rsidR="00F6138D" w:rsidRPr="00EB4842" w:rsidRDefault="00F6138D" w:rsidP="00F6138D">
            <w:pPr>
              <w:jc w:val="center"/>
              <w:rPr>
                <w:rFonts w:ascii="Arial" w:hAnsi="Arial" w:cs="Arial"/>
                <w:b/>
                <w:bCs/>
              </w:rPr>
            </w:pPr>
          </w:p>
          <w:p w14:paraId="39B93A14" w14:textId="77777777" w:rsidR="00F6138D" w:rsidRPr="00EB4842" w:rsidRDefault="00F6138D" w:rsidP="00F6138D">
            <w:pPr>
              <w:jc w:val="center"/>
              <w:rPr>
                <w:rFonts w:ascii="Arial" w:hAnsi="Arial" w:cs="Arial"/>
                <w:b/>
                <w:bCs/>
              </w:rPr>
            </w:pPr>
            <w:r w:rsidRPr="00EB4842">
              <w:rPr>
                <w:rFonts w:ascii="Arial" w:hAnsi="Arial" w:cs="Arial"/>
                <w:b/>
                <w:bCs/>
              </w:rPr>
              <w:t>April 2023</w:t>
            </w:r>
          </w:p>
        </w:tc>
      </w:tr>
      <w:tr w:rsidR="00F938D8" w:rsidRPr="00E17CF7" w14:paraId="5B231127" w14:textId="77777777" w:rsidTr="00D34AA0">
        <w:tc>
          <w:tcPr>
            <w:tcW w:w="2497" w:type="dxa"/>
          </w:tcPr>
          <w:p w14:paraId="09E48596" w14:textId="77777777" w:rsidR="00F938D8" w:rsidRPr="00E17CF7" w:rsidRDefault="00F938D8" w:rsidP="00F938D8">
            <w:pPr>
              <w:rPr>
                <w:rFonts w:ascii="Arial" w:hAnsi="Arial" w:cs="Arial"/>
              </w:rPr>
            </w:pPr>
          </w:p>
          <w:p w14:paraId="008987A4" w14:textId="1EE57AD9" w:rsidR="00F938D8" w:rsidRPr="00E17CF7" w:rsidRDefault="00F938D8" w:rsidP="00F938D8">
            <w:pPr>
              <w:rPr>
                <w:rFonts w:ascii="Arial" w:hAnsi="Arial" w:cs="Arial"/>
              </w:rPr>
            </w:pPr>
            <w:r w:rsidRPr="00E17CF7">
              <w:rPr>
                <w:rFonts w:ascii="Arial" w:hAnsi="Arial" w:cs="Arial"/>
              </w:rPr>
              <w:t>Legal undertakings of the council</w:t>
            </w:r>
          </w:p>
        </w:tc>
        <w:tc>
          <w:tcPr>
            <w:tcW w:w="2562" w:type="dxa"/>
          </w:tcPr>
          <w:p w14:paraId="64A6A8E0" w14:textId="77777777" w:rsidR="00F938D8" w:rsidRPr="00E17CF7" w:rsidRDefault="00F938D8" w:rsidP="00F938D8">
            <w:pPr>
              <w:rPr>
                <w:rFonts w:ascii="Arial" w:hAnsi="Arial" w:cs="Arial"/>
              </w:rPr>
            </w:pPr>
          </w:p>
          <w:p w14:paraId="3725495D" w14:textId="68A9959B" w:rsidR="00F938D8" w:rsidRPr="00E17CF7" w:rsidRDefault="00F938D8" w:rsidP="00F938D8">
            <w:pPr>
              <w:rPr>
                <w:rFonts w:ascii="Arial" w:hAnsi="Arial" w:cs="Arial"/>
              </w:rPr>
            </w:pPr>
            <w:r w:rsidRPr="00E17CF7">
              <w:rPr>
                <w:rFonts w:ascii="Arial" w:hAnsi="Arial" w:cs="Arial"/>
              </w:rPr>
              <w:t>Lack of knowledge of regulations and legislation</w:t>
            </w:r>
          </w:p>
        </w:tc>
        <w:tc>
          <w:tcPr>
            <w:tcW w:w="3711" w:type="dxa"/>
          </w:tcPr>
          <w:p w14:paraId="2F6DD76E" w14:textId="77777777" w:rsidR="00F938D8" w:rsidRDefault="00F938D8" w:rsidP="00F938D8">
            <w:pPr>
              <w:jc w:val="both"/>
              <w:rPr>
                <w:rFonts w:ascii="Arial" w:hAnsi="Arial" w:cs="Arial"/>
              </w:rPr>
            </w:pPr>
          </w:p>
          <w:p w14:paraId="2C7C43C3" w14:textId="72EE2318" w:rsidR="00F938D8" w:rsidRPr="00E17CF7" w:rsidRDefault="00F938D8" w:rsidP="00F938D8">
            <w:pPr>
              <w:jc w:val="both"/>
              <w:rPr>
                <w:rFonts w:ascii="Arial" w:hAnsi="Arial" w:cs="Arial"/>
              </w:rPr>
            </w:pPr>
            <w:r w:rsidRPr="00E17CF7">
              <w:rPr>
                <w:rFonts w:ascii="Arial" w:hAnsi="Arial" w:cs="Arial"/>
              </w:rPr>
              <w:t>Ensure that a Code of Conduct, Standing Orders and Financial Regulations are in place and are reviewed annually. Town Manager and other members of staff should be provided with relevant training, reference books and access to assistance and legal advice required to carry out their role. Councillors should also be provided with training wherever applicable. Membership of NALC</w:t>
            </w:r>
            <w:r>
              <w:rPr>
                <w:rFonts w:ascii="Arial" w:hAnsi="Arial" w:cs="Arial"/>
              </w:rPr>
              <w:t xml:space="preserve"> provides a safety net for legal advice when required.</w:t>
            </w:r>
          </w:p>
        </w:tc>
        <w:tc>
          <w:tcPr>
            <w:tcW w:w="1148" w:type="dxa"/>
          </w:tcPr>
          <w:p w14:paraId="672D56C1" w14:textId="77777777" w:rsidR="00F938D8" w:rsidRPr="00EB4842" w:rsidRDefault="00F938D8" w:rsidP="00F938D8">
            <w:pPr>
              <w:jc w:val="center"/>
              <w:rPr>
                <w:rFonts w:ascii="Arial" w:hAnsi="Arial" w:cs="Arial"/>
                <w:b/>
                <w:bCs/>
              </w:rPr>
            </w:pPr>
          </w:p>
          <w:p w14:paraId="36406004" w14:textId="516616AF" w:rsidR="00F938D8" w:rsidRPr="00EB4842" w:rsidRDefault="00F938D8" w:rsidP="00F938D8">
            <w:pPr>
              <w:jc w:val="center"/>
              <w:rPr>
                <w:rFonts w:ascii="Arial" w:hAnsi="Arial" w:cs="Arial"/>
                <w:b/>
                <w:bCs/>
              </w:rPr>
            </w:pPr>
            <w:r w:rsidRPr="00EB4842">
              <w:rPr>
                <w:rFonts w:ascii="Arial" w:hAnsi="Arial" w:cs="Arial"/>
                <w:b/>
                <w:bCs/>
              </w:rPr>
              <w:t>3</w:t>
            </w:r>
          </w:p>
        </w:tc>
        <w:tc>
          <w:tcPr>
            <w:tcW w:w="1134" w:type="dxa"/>
          </w:tcPr>
          <w:p w14:paraId="548118FB" w14:textId="77777777" w:rsidR="00F938D8" w:rsidRPr="00EB4842" w:rsidRDefault="00F938D8" w:rsidP="00F938D8">
            <w:pPr>
              <w:jc w:val="center"/>
              <w:rPr>
                <w:rFonts w:ascii="Arial" w:hAnsi="Arial" w:cs="Arial"/>
                <w:b/>
                <w:bCs/>
              </w:rPr>
            </w:pPr>
          </w:p>
          <w:p w14:paraId="5EB03A90" w14:textId="77A8341D" w:rsidR="00F938D8" w:rsidRPr="00EB4842" w:rsidRDefault="00F938D8" w:rsidP="00F938D8">
            <w:pPr>
              <w:jc w:val="center"/>
              <w:rPr>
                <w:rFonts w:ascii="Arial" w:hAnsi="Arial" w:cs="Arial"/>
                <w:b/>
                <w:bCs/>
              </w:rPr>
            </w:pPr>
            <w:r w:rsidRPr="00EB4842">
              <w:rPr>
                <w:rFonts w:ascii="Arial" w:hAnsi="Arial" w:cs="Arial"/>
                <w:b/>
                <w:bCs/>
              </w:rPr>
              <w:t>1</w:t>
            </w:r>
          </w:p>
        </w:tc>
        <w:tc>
          <w:tcPr>
            <w:tcW w:w="1276" w:type="dxa"/>
            <w:shd w:val="clear" w:color="auto" w:fill="C5E0B3" w:themeFill="accent6" w:themeFillTint="66"/>
          </w:tcPr>
          <w:p w14:paraId="0AE44210" w14:textId="77777777" w:rsidR="00F938D8" w:rsidRPr="00EB4842" w:rsidRDefault="00F938D8" w:rsidP="00F938D8">
            <w:pPr>
              <w:jc w:val="center"/>
              <w:rPr>
                <w:rFonts w:ascii="Arial" w:hAnsi="Arial" w:cs="Arial"/>
                <w:b/>
                <w:bCs/>
              </w:rPr>
            </w:pPr>
          </w:p>
          <w:p w14:paraId="29C3A099" w14:textId="71C7074C" w:rsidR="00F938D8" w:rsidRPr="00EB4842" w:rsidRDefault="00F938D8" w:rsidP="00F938D8">
            <w:pPr>
              <w:jc w:val="center"/>
              <w:rPr>
                <w:rFonts w:ascii="Arial" w:hAnsi="Arial" w:cs="Arial"/>
                <w:b/>
                <w:bCs/>
              </w:rPr>
            </w:pPr>
            <w:r w:rsidRPr="00EB4842">
              <w:rPr>
                <w:rFonts w:ascii="Arial" w:hAnsi="Arial" w:cs="Arial"/>
                <w:b/>
                <w:bCs/>
              </w:rPr>
              <w:t>3</w:t>
            </w:r>
          </w:p>
        </w:tc>
        <w:tc>
          <w:tcPr>
            <w:tcW w:w="1276" w:type="dxa"/>
          </w:tcPr>
          <w:p w14:paraId="7B6FE43E" w14:textId="77777777" w:rsidR="00F938D8" w:rsidRPr="00EB4842" w:rsidRDefault="00F938D8" w:rsidP="00F938D8">
            <w:pPr>
              <w:jc w:val="center"/>
              <w:rPr>
                <w:rFonts w:ascii="Arial" w:hAnsi="Arial" w:cs="Arial"/>
                <w:b/>
                <w:bCs/>
              </w:rPr>
            </w:pPr>
          </w:p>
          <w:p w14:paraId="50F4D1D7" w14:textId="0E94259F" w:rsidR="00F938D8" w:rsidRPr="00EB4842" w:rsidRDefault="00F938D8" w:rsidP="00F938D8">
            <w:pPr>
              <w:jc w:val="center"/>
              <w:rPr>
                <w:rFonts w:ascii="Arial" w:hAnsi="Arial" w:cs="Arial"/>
                <w:b/>
                <w:bCs/>
              </w:rPr>
            </w:pPr>
            <w:r w:rsidRPr="00EB4842">
              <w:rPr>
                <w:rFonts w:ascii="Arial" w:hAnsi="Arial" w:cs="Arial"/>
                <w:b/>
                <w:bCs/>
              </w:rPr>
              <w:t>April 2023</w:t>
            </w:r>
          </w:p>
        </w:tc>
      </w:tr>
      <w:tr w:rsidR="00F6138D" w:rsidRPr="00E17CF7" w14:paraId="2CEFE741" w14:textId="77777777" w:rsidTr="00D34AA0">
        <w:tc>
          <w:tcPr>
            <w:tcW w:w="2497" w:type="dxa"/>
          </w:tcPr>
          <w:p w14:paraId="5E3879DF" w14:textId="77777777" w:rsidR="00F6138D" w:rsidRPr="00E17CF7" w:rsidRDefault="00F6138D" w:rsidP="00F6138D">
            <w:pPr>
              <w:rPr>
                <w:rFonts w:ascii="Arial" w:hAnsi="Arial" w:cs="Arial"/>
              </w:rPr>
            </w:pPr>
          </w:p>
          <w:p w14:paraId="726FDC33" w14:textId="37A840BF" w:rsidR="00F6138D" w:rsidRPr="00E17CF7" w:rsidRDefault="00F6138D" w:rsidP="00F6138D">
            <w:pPr>
              <w:rPr>
                <w:rFonts w:ascii="Arial" w:hAnsi="Arial" w:cs="Arial"/>
              </w:rPr>
            </w:pPr>
            <w:r w:rsidRPr="00E17CF7">
              <w:rPr>
                <w:rFonts w:ascii="Arial" w:hAnsi="Arial" w:cs="Arial"/>
              </w:rPr>
              <w:t>Compliance with the law</w:t>
            </w:r>
          </w:p>
        </w:tc>
        <w:tc>
          <w:tcPr>
            <w:tcW w:w="2562" w:type="dxa"/>
          </w:tcPr>
          <w:p w14:paraId="4CC8A5F8" w14:textId="77777777" w:rsidR="00F6138D" w:rsidRPr="00E17CF7" w:rsidRDefault="00F6138D" w:rsidP="00F6138D">
            <w:pPr>
              <w:rPr>
                <w:rFonts w:ascii="Arial" w:hAnsi="Arial" w:cs="Arial"/>
              </w:rPr>
            </w:pPr>
          </w:p>
          <w:p w14:paraId="4893F8FB" w14:textId="663230D8" w:rsidR="00F6138D" w:rsidRPr="00E17CF7" w:rsidRDefault="006365B0" w:rsidP="00F6138D">
            <w:pPr>
              <w:rPr>
                <w:rFonts w:ascii="Arial" w:hAnsi="Arial" w:cs="Arial"/>
              </w:rPr>
            </w:pPr>
            <w:r>
              <w:rPr>
                <w:rFonts w:ascii="Arial" w:hAnsi="Arial" w:cs="Arial"/>
              </w:rPr>
              <w:t>T</w:t>
            </w:r>
            <w:r w:rsidR="00F6138D" w:rsidRPr="00E17CF7">
              <w:rPr>
                <w:rFonts w:ascii="Arial" w:hAnsi="Arial" w:cs="Arial"/>
              </w:rPr>
              <w:t xml:space="preserve">he Council </w:t>
            </w:r>
            <w:r>
              <w:rPr>
                <w:rFonts w:ascii="Arial" w:hAnsi="Arial" w:cs="Arial"/>
              </w:rPr>
              <w:t xml:space="preserve">takes </w:t>
            </w:r>
            <w:r w:rsidR="00F6138D" w:rsidRPr="00E17CF7">
              <w:rPr>
                <w:rFonts w:ascii="Arial" w:hAnsi="Arial" w:cs="Arial"/>
              </w:rPr>
              <w:t>actions</w:t>
            </w:r>
            <w:r>
              <w:rPr>
                <w:rFonts w:ascii="Arial" w:hAnsi="Arial" w:cs="Arial"/>
              </w:rPr>
              <w:t xml:space="preserve"> / decisions</w:t>
            </w:r>
            <w:r w:rsidR="00F6138D" w:rsidRPr="00E17CF7">
              <w:rPr>
                <w:rFonts w:ascii="Arial" w:hAnsi="Arial" w:cs="Arial"/>
              </w:rPr>
              <w:t xml:space="preserve"> outside its powers laid down by Parliament</w:t>
            </w:r>
            <w:r w:rsidR="00D215F8">
              <w:rPr>
                <w:rFonts w:ascii="Arial" w:hAnsi="Arial" w:cs="Arial"/>
              </w:rPr>
              <w:t>.</w:t>
            </w:r>
          </w:p>
          <w:p w14:paraId="6FC37F83" w14:textId="77777777" w:rsidR="00F6138D" w:rsidRPr="00E17CF7" w:rsidRDefault="00F6138D" w:rsidP="00F6138D">
            <w:pPr>
              <w:rPr>
                <w:rFonts w:ascii="Arial" w:hAnsi="Arial" w:cs="Arial"/>
              </w:rPr>
            </w:pPr>
          </w:p>
          <w:p w14:paraId="39FFA59F" w14:textId="77777777" w:rsidR="00F6138D" w:rsidRPr="00E17CF7" w:rsidRDefault="00F6138D" w:rsidP="00F6138D">
            <w:pPr>
              <w:rPr>
                <w:rFonts w:ascii="Arial" w:hAnsi="Arial" w:cs="Arial"/>
              </w:rPr>
            </w:pPr>
          </w:p>
          <w:p w14:paraId="1F883279" w14:textId="77777777" w:rsidR="00F6138D" w:rsidRDefault="00F6138D" w:rsidP="00F6138D">
            <w:pPr>
              <w:rPr>
                <w:rFonts w:ascii="Arial" w:hAnsi="Arial" w:cs="Arial"/>
              </w:rPr>
            </w:pPr>
            <w:r w:rsidRPr="00E17CF7">
              <w:rPr>
                <w:rFonts w:ascii="Arial" w:hAnsi="Arial" w:cs="Arial"/>
              </w:rPr>
              <w:t xml:space="preserve">Lack of </w:t>
            </w:r>
            <w:r w:rsidR="00FC2C9C">
              <w:rPr>
                <w:rFonts w:ascii="Arial" w:hAnsi="Arial" w:cs="Arial"/>
              </w:rPr>
              <w:t>adherence</w:t>
            </w:r>
            <w:r w:rsidRPr="00E17CF7">
              <w:rPr>
                <w:rFonts w:ascii="Arial" w:hAnsi="Arial" w:cs="Arial"/>
              </w:rPr>
              <w:t xml:space="preserve"> to regulations and procedure</w:t>
            </w:r>
            <w:r w:rsidR="001E7785">
              <w:rPr>
                <w:rFonts w:ascii="Arial" w:hAnsi="Arial" w:cs="Arial"/>
              </w:rPr>
              <w:t>.</w:t>
            </w:r>
          </w:p>
          <w:p w14:paraId="11CDAF50" w14:textId="6B9CF43C" w:rsidR="001E7785" w:rsidRPr="00E17CF7" w:rsidRDefault="001E7785" w:rsidP="00F6138D">
            <w:pPr>
              <w:rPr>
                <w:rFonts w:ascii="Arial" w:hAnsi="Arial" w:cs="Arial"/>
              </w:rPr>
            </w:pPr>
          </w:p>
        </w:tc>
        <w:tc>
          <w:tcPr>
            <w:tcW w:w="3711" w:type="dxa"/>
          </w:tcPr>
          <w:p w14:paraId="4BFBBC9D" w14:textId="77777777" w:rsidR="00F6138D" w:rsidRPr="00E17CF7" w:rsidRDefault="00F6138D" w:rsidP="00F6138D">
            <w:pPr>
              <w:jc w:val="both"/>
              <w:rPr>
                <w:rFonts w:ascii="Arial" w:hAnsi="Arial" w:cs="Arial"/>
              </w:rPr>
            </w:pPr>
          </w:p>
          <w:p w14:paraId="137FC11C" w14:textId="77777777" w:rsidR="00F6138D" w:rsidRPr="00E17CF7" w:rsidRDefault="00F6138D" w:rsidP="00F6138D">
            <w:pPr>
              <w:jc w:val="both"/>
              <w:rPr>
                <w:rFonts w:ascii="Arial" w:hAnsi="Arial" w:cs="Arial"/>
              </w:rPr>
            </w:pPr>
            <w:r w:rsidRPr="00E17CF7">
              <w:rPr>
                <w:rFonts w:ascii="Arial" w:hAnsi="Arial" w:cs="Arial"/>
              </w:rPr>
              <w:t>Town Manager to monitor relevant legislation and report to Council. Seek advice from other bodies where required.</w:t>
            </w:r>
          </w:p>
          <w:p w14:paraId="271FFC21" w14:textId="77777777" w:rsidR="00F6138D" w:rsidRPr="00E17CF7" w:rsidRDefault="00F6138D" w:rsidP="00F6138D">
            <w:pPr>
              <w:jc w:val="both"/>
              <w:rPr>
                <w:rFonts w:ascii="Arial" w:hAnsi="Arial" w:cs="Arial"/>
              </w:rPr>
            </w:pPr>
          </w:p>
          <w:p w14:paraId="1118573B" w14:textId="77777777" w:rsidR="00F6138D" w:rsidRPr="00E17CF7" w:rsidRDefault="00F6138D" w:rsidP="00F6138D">
            <w:pPr>
              <w:jc w:val="both"/>
              <w:rPr>
                <w:rFonts w:ascii="Arial" w:hAnsi="Arial" w:cs="Arial"/>
              </w:rPr>
            </w:pPr>
          </w:p>
          <w:p w14:paraId="1ACB4244" w14:textId="6DD732B8" w:rsidR="00F6138D" w:rsidRPr="00E17CF7" w:rsidRDefault="00F6138D" w:rsidP="00F6138D">
            <w:pPr>
              <w:jc w:val="both"/>
              <w:rPr>
                <w:rFonts w:ascii="Arial" w:hAnsi="Arial" w:cs="Arial"/>
              </w:rPr>
            </w:pPr>
            <w:r w:rsidRPr="00E17CF7">
              <w:rPr>
                <w:rFonts w:ascii="Arial" w:hAnsi="Arial" w:cs="Arial"/>
              </w:rPr>
              <w:t>Council to review meeting and operational procedures annually.</w:t>
            </w:r>
          </w:p>
        </w:tc>
        <w:tc>
          <w:tcPr>
            <w:tcW w:w="1148" w:type="dxa"/>
          </w:tcPr>
          <w:p w14:paraId="02B9F902" w14:textId="77777777" w:rsidR="00F6138D" w:rsidRPr="00EB4842" w:rsidRDefault="00F6138D" w:rsidP="00F6138D">
            <w:pPr>
              <w:jc w:val="center"/>
              <w:rPr>
                <w:rFonts w:ascii="Arial" w:hAnsi="Arial" w:cs="Arial"/>
                <w:b/>
                <w:bCs/>
              </w:rPr>
            </w:pPr>
          </w:p>
          <w:p w14:paraId="33926E16" w14:textId="77777777" w:rsidR="00F6138D" w:rsidRPr="00EB4842" w:rsidRDefault="00F6138D" w:rsidP="00F6138D">
            <w:pPr>
              <w:jc w:val="center"/>
              <w:rPr>
                <w:rFonts w:ascii="Arial" w:hAnsi="Arial" w:cs="Arial"/>
                <w:b/>
                <w:bCs/>
              </w:rPr>
            </w:pPr>
            <w:r w:rsidRPr="00EB4842">
              <w:rPr>
                <w:rFonts w:ascii="Arial" w:hAnsi="Arial" w:cs="Arial"/>
                <w:b/>
                <w:bCs/>
              </w:rPr>
              <w:t>2</w:t>
            </w:r>
          </w:p>
        </w:tc>
        <w:tc>
          <w:tcPr>
            <w:tcW w:w="1134" w:type="dxa"/>
          </w:tcPr>
          <w:p w14:paraId="139609DB" w14:textId="77777777" w:rsidR="00F6138D" w:rsidRPr="00EB4842" w:rsidRDefault="00F6138D" w:rsidP="00F6138D">
            <w:pPr>
              <w:jc w:val="center"/>
              <w:rPr>
                <w:rFonts w:ascii="Arial" w:hAnsi="Arial" w:cs="Arial"/>
                <w:b/>
                <w:bCs/>
              </w:rPr>
            </w:pPr>
          </w:p>
          <w:p w14:paraId="7E04C217" w14:textId="77777777" w:rsidR="00F6138D" w:rsidRPr="00EB4842" w:rsidRDefault="00F6138D" w:rsidP="00F6138D">
            <w:pPr>
              <w:jc w:val="center"/>
              <w:rPr>
                <w:rFonts w:ascii="Arial" w:hAnsi="Arial" w:cs="Arial"/>
                <w:b/>
                <w:bCs/>
              </w:rPr>
            </w:pPr>
            <w:r w:rsidRPr="00EB4842">
              <w:rPr>
                <w:rFonts w:ascii="Arial" w:hAnsi="Arial" w:cs="Arial"/>
                <w:b/>
                <w:bCs/>
              </w:rPr>
              <w:t>2</w:t>
            </w:r>
          </w:p>
        </w:tc>
        <w:tc>
          <w:tcPr>
            <w:tcW w:w="1276" w:type="dxa"/>
            <w:shd w:val="clear" w:color="auto" w:fill="FFD966" w:themeFill="accent4" w:themeFillTint="99"/>
          </w:tcPr>
          <w:p w14:paraId="1796DAA7" w14:textId="77777777" w:rsidR="00F6138D" w:rsidRPr="00EB4842" w:rsidRDefault="00F6138D" w:rsidP="00F6138D">
            <w:pPr>
              <w:jc w:val="center"/>
              <w:rPr>
                <w:rFonts w:ascii="Arial" w:hAnsi="Arial" w:cs="Arial"/>
                <w:b/>
                <w:bCs/>
              </w:rPr>
            </w:pPr>
          </w:p>
          <w:p w14:paraId="114EFA88" w14:textId="77777777" w:rsidR="00F6138D" w:rsidRPr="00EB4842" w:rsidRDefault="00F6138D" w:rsidP="00F6138D">
            <w:pPr>
              <w:jc w:val="center"/>
              <w:rPr>
                <w:rFonts w:ascii="Arial" w:hAnsi="Arial" w:cs="Arial"/>
                <w:b/>
                <w:bCs/>
              </w:rPr>
            </w:pPr>
            <w:r w:rsidRPr="00EB4842">
              <w:rPr>
                <w:rFonts w:ascii="Arial" w:hAnsi="Arial" w:cs="Arial"/>
                <w:b/>
                <w:bCs/>
              </w:rPr>
              <w:t>4</w:t>
            </w:r>
          </w:p>
        </w:tc>
        <w:tc>
          <w:tcPr>
            <w:tcW w:w="1276" w:type="dxa"/>
          </w:tcPr>
          <w:p w14:paraId="1DEE0049" w14:textId="77777777" w:rsidR="00F6138D" w:rsidRDefault="00F6138D" w:rsidP="00F6138D">
            <w:pPr>
              <w:jc w:val="center"/>
              <w:rPr>
                <w:rFonts w:ascii="Arial" w:hAnsi="Arial" w:cs="Arial"/>
                <w:b/>
                <w:bCs/>
              </w:rPr>
            </w:pPr>
          </w:p>
          <w:p w14:paraId="4E8DB1EE" w14:textId="77777777" w:rsidR="00F6138D" w:rsidRPr="00EB4842" w:rsidRDefault="00F6138D" w:rsidP="00F6138D">
            <w:pPr>
              <w:jc w:val="center"/>
              <w:rPr>
                <w:rFonts w:ascii="Arial" w:hAnsi="Arial" w:cs="Arial"/>
                <w:b/>
                <w:bCs/>
              </w:rPr>
            </w:pPr>
            <w:r w:rsidRPr="00EB4842">
              <w:rPr>
                <w:rFonts w:ascii="Arial" w:hAnsi="Arial" w:cs="Arial"/>
                <w:b/>
                <w:bCs/>
              </w:rPr>
              <w:t>April 2023</w:t>
            </w:r>
          </w:p>
        </w:tc>
      </w:tr>
      <w:tr w:rsidR="009B001A" w:rsidRPr="00E17CF7" w14:paraId="41AFA9E1" w14:textId="77777777" w:rsidTr="00D34AA0">
        <w:tc>
          <w:tcPr>
            <w:tcW w:w="2497" w:type="dxa"/>
          </w:tcPr>
          <w:p w14:paraId="3F1ED39C" w14:textId="77777777" w:rsidR="009B001A" w:rsidRDefault="009B001A" w:rsidP="009B001A">
            <w:pPr>
              <w:rPr>
                <w:rFonts w:ascii="Arial" w:hAnsi="Arial" w:cs="Arial"/>
              </w:rPr>
            </w:pPr>
          </w:p>
          <w:p w14:paraId="5FEC2EE7" w14:textId="77777777" w:rsidR="009B001A" w:rsidRDefault="009B001A" w:rsidP="009B001A">
            <w:pPr>
              <w:rPr>
                <w:rFonts w:ascii="Arial" w:hAnsi="Arial" w:cs="Arial"/>
              </w:rPr>
            </w:pPr>
            <w:r>
              <w:rPr>
                <w:rFonts w:ascii="Arial" w:hAnsi="Arial" w:cs="Arial"/>
              </w:rPr>
              <w:t>Council reputation and standing in the community.</w:t>
            </w:r>
          </w:p>
          <w:p w14:paraId="7A6E78AC" w14:textId="653ECE84" w:rsidR="009B001A" w:rsidRPr="00E17CF7" w:rsidRDefault="009B001A" w:rsidP="009B001A">
            <w:pPr>
              <w:rPr>
                <w:rFonts w:ascii="Arial" w:hAnsi="Arial" w:cs="Arial"/>
              </w:rPr>
            </w:pPr>
          </w:p>
        </w:tc>
        <w:tc>
          <w:tcPr>
            <w:tcW w:w="2562" w:type="dxa"/>
          </w:tcPr>
          <w:p w14:paraId="0A60BBA8" w14:textId="77777777" w:rsidR="009B001A" w:rsidRDefault="009B001A" w:rsidP="009B001A">
            <w:pPr>
              <w:rPr>
                <w:rFonts w:ascii="Arial" w:hAnsi="Arial" w:cs="Arial"/>
              </w:rPr>
            </w:pPr>
          </w:p>
          <w:p w14:paraId="72B537C6" w14:textId="77777777" w:rsidR="009B001A" w:rsidRDefault="009B001A" w:rsidP="009B001A">
            <w:pPr>
              <w:rPr>
                <w:rFonts w:ascii="Arial" w:hAnsi="Arial" w:cs="Arial"/>
              </w:rPr>
            </w:pPr>
            <w:r>
              <w:rPr>
                <w:rFonts w:ascii="Arial" w:hAnsi="Arial" w:cs="Arial"/>
              </w:rPr>
              <w:t>The council loses its standing / reputation with local people through poor communications, not meeting expectations of residents or issues arising through the actions of staff or members.</w:t>
            </w:r>
          </w:p>
          <w:p w14:paraId="7B185ACA" w14:textId="6E980018" w:rsidR="009B001A" w:rsidRPr="00E17CF7" w:rsidRDefault="009B001A" w:rsidP="009B001A">
            <w:pPr>
              <w:rPr>
                <w:rFonts w:ascii="Arial" w:hAnsi="Arial" w:cs="Arial"/>
              </w:rPr>
            </w:pPr>
          </w:p>
        </w:tc>
        <w:tc>
          <w:tcPr>
            <w:tcW w:w="3711" w:type="dxa"/>
          </w:tcPr>
          <w:p w14:paraId="06ECA04F" w14:textId="77777777" w:rsidR="009B001A" w:rsidRDefault="009B001A" w:rsidP="009B001A">
            <w:pPr>
              <w:jc w:val="both"/>
              <w:rPr>
                <w:rFonts w:ascii="Arial" w:hAnsi="Arial" w:cs="Arial"/>
              </w:rPr>
            </w:pPr>
          </w:p>
          <w:p w14:paraId="6A17E7D9" w14:textId="77777777" w:rsidR="000B4BB4" w:rsidRDefault="009B001A" w:rsidP="009B001A">
            <w:pPr>
              <w:jc w:val="both"/>
              <w:rPr>
                <w:rFonts w:ascii="Arial" w:hAnsi="Arial" w:cs="Arial"/>
              </w:rPr>
            </w:pPr>
            <w:r>
              <w:rPr>
                <w:rFonts w:ascii="Arial" w:hAnsi="Arial" w:cs="Arial"/>
              </w:rPr>
              <w:t xml:space="preserve">The council website and social media platforms should regularly advise residents of relevant information and celebrate the work of the council. </w:t>
            </w:r>
          </w:p>
          <w:p w14:paraId="630046A9" w14:textId="2BB45FC2" w:rsidR="009B001A" w:rsidRDefault="009B001A" w:rsidP="009B001A">
            <w:pPr>
              <w:jc w:val="both"/>
              <w:rPr>
                <w:rFonts w:ascii="Arial" w:hAnsi="Arial" w:cs="Arial"/>
              </w:rPr>
            </w:pPr>
            <w:r>
              <w:rPr>
                <w:rFonts w:ascii="Arial" w:hAnsi="Arial" w:cs="Arial"/>
              </w:rPr>
              <w:t xml:space="preserve">Social media </w:t>
            </w:r>
            <w:r w:rsidR="000B4BB4">
              <w:rPr>
                <w:rFonts w:ascii="Arial" w:hAnsi="Arial" w:cs="Arial"/>
              </w:rPr>
              <w:t>is</w:t>
            </w:r>
            <w:r>
              <w:rPr>
                <w:rFonts w:ascii="Arial" w:hAnsi="Arial" w:cs="Arial"/>
              </w:rPr>
              <w:t xml:space="preserve"> monitored for resident feedback</w:t>
            </w:r>
            <w:r w:rsidR="000B4BB4">
              <w:rPr>
                <w:rFonts w:ascii="Arial" w:hAnsi="Arial" w:cs="Arial"/>
              </w:rPr>
              <w:t>, but staff capacity means this cannot be 24 hours per day</w:t>
            </w:r>
            <w:r>
              <w:rPr>
                <w:rFonts w:ascii="Arial" w:hAnsi="Arial" w:cs="Arial"/>
              </w:rPr>
              <w:t>.</w:t>
            </w:r>
          </w:p>
          <w:p w14:paraId="705FDE68" w14:textId="0FEBAA6D" w:rsidR="009B001A" w:rsidRPr="00E17CF7" w:rsidRDefault="009B001A" w:rsidP="009B001A">
            <w:pPr>
              <w:jc w:val="both"/>
              <w:rPr>
                <w:rFonts w:ascii="Arial" w:hAnsi="Arial" w:cs="Arial"/>
              </w:rPr>
            </w:pPr>
            <w:r>
              <w:rPr>
                <w:rFonts w:ascii="Arial" w:hAnsi="Arial" w:cs="Arial"/>
              </w:rPr>
              <w:t xml:space="preserve">All council staff and all elected members are now DBS checked. </w:t>
            </w:r>
          </w:p>
        </w:tc>
        <w:tc>
          <w:tcPr>
            <w:tcW w:w="1148" w:type="dxa"/>
          </w:tcPr>
          <w:p w14:paraId="02B622EE" w14:textId="77777777" w:rsidR="009B001A" w:rsidRPr="00EB4842" w:rsidRDefault="009B001A" w:rsidP="009B001A">
            <w:pPr>
              <w:jc w:val="center"/>
              <w:rPr>
                <w:rFonts w:ascii="Arial" w:hAnsi="Arial" w:cs="Arial"/>
                <w:b/>
                <w:bCs/>
              </w:rPr>
            </w:pPr>
          </w:p>
          <w:p w14:paraId="28E432B2" w14:textId="0599D64B" w:rsidR="009B001A" w:rsidRPr="00EB4842" w:rsidRDefault="009B001A" w:rsidP="009B001A">
            <w:pPr>
              <w:jc w:val="center"/>
              <w:rPr>
                <w:rFonts w:ascii="Arial" w:hAnsi="Arial" w:cs="Arial"/>
                <w:b/>
                <w:bCs/>
              </w:rPr>
            </w:pPr>
            <w:r>
              <w:rPr>
                <w:rFonts w:ascii="Arial" w:hAnsi="Arial" w:cs="Arial"/>
                <w:b/>
                <w:bCs/>
              </w:rPr>
              <w:t>3</w:t>
            </w:r>
          </w:p>
        </w:tc>
        <w:tc>
          <w:tcPr>
            <w:tcW w:w="1134" w:type="dxa"/>
          </w:tcPr>
          <w:p w14:paraId="20D3568B" w14:textId="77777777" w:rsidR="009B001A" w:rsidRPr="00EB4842" w:rsidRDefault="009B001A" w:rsidP="009B001A">
            <w:pPr>
              <w:jc w:val="center"/>
              <w:rPr>
                <w:rFonts w:ascii="Arial" w:hAnsi="Arial" w:cs="Arial"/>
                <w:b/>
                <w:bCs/>
              </w:rPr>
            </w:pPr>
          </w:p>
          <w:p w14:paraId="55799454" w14:textId="66ABDA0D" w:rsidR="009B001A" w:rsidRPr="00EB4842" w:rsidRDefault="009B001A" w:rsidP="009B001A">
            <w:pPr>
              <w:jc w:val="center"/>
              <w:rPr>
                <w:rFonts w:ascii="Arial" w:hAnsi="Arial" w:cs="Arial"/>
                <w:b/>
                <w:bCs/>
              </w:rPr>
            </w:pPr>
            <w:r w:rsidRPr="00EB4842">
              <w:rPr>
                <w:rFonts w:ascii="Arial" w:hAnsi="Arial" w:cs="Arial"/>
                <w:b/>
                <w:bCs/>
              </w:rPr>
              <w:t>2</w:t>
            </w:r>
          </w:p>
        </w:tc>
        <w:tc>
          <w:tcPr>
            <w:tcW w:w="1276" w:type="dxa"/>
            <w:shd w:val="clear" w:color="auto" w:fill="FFD966" w:themeFill="accent4" w:themeFillTint="99"/>
          </w:tcPr>
          <w:p w14:paraId="69D91078" w14:textId="77777777" w:rsidR="009B001A" w:rsidRPr="00EB4842" w:rsidRDefault="009B001A" w:rsidP="009B001A">
            <w:pPr>
              <w:jc w:val="center"/>
              <w:rPr>
                <w:rFonts w:ascii="Arial" w:hAnsi="Arial" w:cs="Arial"/>
                <w:b/>
                <w:bCs/>
              </w:rPr>
            </w:pPr>
          </w:p>
          <w:p w14:paraId="343C472A" w14:textId="229548A4" w:rsidR="009B001A" w:rsidRPr="00EB4842" w:rsidRDefault="009B001A" w:rsidP="009B001A">
            <w:pPr>
              <w:jc w:val="center"/>
              <w:rPr>
                <w:rFonts w:ascii="Arial" w:hAnsi="Arial" w:cs="Arial"/>
                <w:b/>
                <w:bCs/>
              </w:rPr>
            </w:pPr>
            <w:r>
              <w:rPr>
                <w:rFonts w:ascii="Arial" w:hAnsi="Arial" w:cs="Arial"/>
                <w:b/>
                <w:bCs/>
              </w:rPr>
              <w:t>6</w:t>
            </w:r>
          </w:p>
        </w:tc>
        <w:tc>
          <w:tcPr>
            <w:tcW w:w="1276" w:type="dxa"/>
          </w:tcPr>
          <w:p w14:paraId="565197CE" w14:textId="77777777" w:rsidR="009B001A" w:rsidRDefault="009B001A" w:rsidP="009B001A">
            <w:pPr>
              <w:jc w:val="center"/>
              <w:rPr>
                <w:rFonts w:ascii="Arial" w:hAnsi="Arial" w:cs="Arial"/>
                <w:b/>
                <w:bCs/>
              </w:rPr>
            </w:pPr>
          </w:p>
          <w:p w14:paraId="0782D846" w14:textId="133994E0" w:rsidR="009B001A" w:rsidRDefault="009B001A" w:rsidP="009B001A">
            <w:pPr>
              <w:jc w:val="center"/>
              <w:rPr>
                <w:rFonts w:ascii="Arial" w:hAnsi="Arial" w:cs="Arial"/>
                <w:b/>
                <w:bCs/>
              </w:rPr>
            </w:pPr>
            <w:r w:rsidRPr="00EB4842">
              <w:rPr>
                <w:rFonts w:ascii="Arial" w:hAnsi="Arial" w:cs="Arial"/>
                <w:b/>
                <w:bCs/>
              </w:rPr>
              <w:t>April 2023</w:t>
            </w:r>
          </w:p>
        </w:tc>
      </w:tr>
      <w:tr w:rsidR="00F6138D" w:rsidRPr="00E17CF7" w14:paraId="636F6B55" w14:textId="77777777" w:rsidTr="00D34AA0">
        <w:tc>
          <w:tcPr>
            <w:tcW w:w="2497" w:type="dxa"/>
          </w:tcPr>
          <w:p w14:paraId="73C1B733" w14:textId="77777777" w:rsidR="00F6138D" w:rsidRPr="00E17CF7" w:rsidRDefault="00F6138D" w:rsidP="00F6138D">
            <w:pPr>
              <w:rPr>
                <w:rFonts w:ascii="Arial" w:hAnsi="Arial" w:cs="Arial"/>
              </w:rPr>
            </w:pPr>
          </w:p>
          <w:p w14:paraId="0BAFED4C" w14:textId="144F234B" w:rsidR="00F6138D" w:rsidRPr="00E17CF7" w:rsidRDefault="00F6138D" w:rsidP="00F6138D">
            <w:pPr>
              <w:rPr>
                <w:rFonts w:ascii="Arial" w:hAnsi="Arial" w:cs="Arial"/>
              </w:rPr>
            </w:pPr>
            <w:r w:rsidRPr="00E17CF7">
              <w:rPr>
                <w:rFonts w:ascii="Arial" w:hAnsi="Arial" w:cs="Arial"/>
              </w:rPr>
              <w:t>Engagement in council business</w:t>
            </w:r>
            <w:r w:rsidR="000B4BB4">
              <w:rPr>
                <w:rFonts w:ascii="Arial" w:hAnsi="Arial" w:cs="Arial"/>
              </w:rPr>
              <w:t xml:space="preserve"> and activities</w:t>
            </w:r>
            <w:r w:rsidRPr="00E17CF7">
              <w:rPr>
                <w:rFonts w:ascii="Arial" w:hAnsi="Arial" w:cs="Arial"/>
              </w:rPr>
              <w:t xml:space="preserve"> by members</w:t>
            </w:r>
          </w:p>
        </w:tc>
        <w:tc>
          <w:tcPr>
            <w:tcW w:w="2562" w:type="dxa"/>
          </w:tcPr>
          <w:p w14:paraId="700673C4" w14:textId="77777777" w:rsidR="00F6138D" w:rsidRPr="00E17CF7" w:rsidRDefault="00F6138D" w:rsidP="00F6138D">
            <w:pPr>
              <w:rPr>
                <w:rFonts w:ascii="Arial" w:hAnsi="Arial" w:cs="Arial"/>
              </w:rPr>
            </w:pPr>
          </w:p>
          <w:p w14:paraId="610DF618" w14:textId="55B720B1" w:rsidR="00F6138D" w:rsidRPr="00E17CF7" w:rsidRDefault="00FC2C9C" w:rsidP="00F6138D">
            <w:pPr>
              <w:rPr>
                <w:rFonts w:ascii="Arial" w:hAnsi="Arial" w:cs="Arial"/>
              </w:rPr>
            </w:pPr>
            <w:r>
              <w:rPr>
                <w:rFonts w:ascii="Arial" w:hAnsi="Arial" w:cs="Arial"/>
              </w:rPr>
              <w:t>Lack of e</w:t>
            </w:r>
            <w:r w:rsidR="00F6138D" w:rsidRPr="00E17CF7">
              <w:rPr>
                <w:rFonts w:ascii="Arial" w:hAnsi="Arial" w:cs="Arial"/>
              </w:rPr>
              <w:t xml:space="preserve">ngagement by </w:t>
            </w:r>
            <w:r>
              <w:rPr>
                <w:rFonts w:ascii="Arial" w:hAnsi="Arial" w:cs="Arial"/>
              </w:rPr>
              <w:t>m</w:t>
            </w:r>
            <w:r w:rsidR="00F6138D" w:rsidRPr="00E17CF7">
              <w:rPr>
                <w:rFonts w:ascii="Arial" w:hAnsi="Arial" w:cs="Arial"/>
              </w:rPr>
              <w:t xml:space="preserve">embers in the operation and activities of the Town Council, </w:t>
            </w:r>
            <w:r w:rsidR="00F6138D">
              <w:rPr>
                <w:rFonts w:ascii="Arial" w:hAnsi="Arial" w:cs="Arial"/>
              </w:rPr>
              <w:t>including</w:t>
            </w:r>
            <w:r w:rsidR="00F6138D" w:rsidRPr="00E17CF7">
              <w:rPr>
                <w:rFonts w:ascii="Arial" w:hAnsi="Arial" w:cs="Arial"/>
              </w:rPr>
              <w:t xml:space="preserve"> the Mayor’s Charity</w:t>
            </w:r>
            <w:r>
              <w:rPr>
                <w:rFonts w:ascii="Arial" w:hAnsi="Arial" w:cs="Arial"/>
              </w:rPr>
              <w:t xml:space="preserve">. </w:t>
            </w:r>
            <w:r w:rsidR="008B5F67">
              <w:rPr>
                <w:rFonts w:ascii="Arial" w:hAnsi="Arial" w:cs="Arial"/>
              </w:rPr>
              <w:t>Members are not transparent in dealing with members of the public.</w:t>
            </w:r>
          </w:p>
        </w:tc>
        <w:tc>
          <w:tcPr>
            <w:tcW w:w="3711" w:type="dxa"/>
          </w:tcPr>
          <w:p w14:paraId="48A094CE" w14:textId="77777777" w:rsidR="00F6138D" w:rsidRPr="00E17CF7" w:rsidRDefault="00F6138D" w:rsidP="00F6138D">
            <w:pPr>
              <w:jc w:val="both"/>
              <w:rPr>
                <w:rFonts w:ascii="Arial" w:hAnsi="Arial" w:cs="Arial"/>
              </w:rPr>
            </w:pPr>
          </w:p>
          <w:p w14:paraId="53798DFC" w14:textId="77777777" w:rsidR="00F6138D" w:rsidRDefault="00F6138D" w:rsidP="00F6138D">
            <w:pPr>
              <w:jc w:val="both"/>
              <w:rPr>
                <w:rFonts w:ascii="Arial" w:hAnsi="Arial" w:cs="Arial"/>
              </w:rPr>
            </w:pPr>
            <w:r w:rsidRPr="00E17CF7">
              <w:rPr>
                <w:rFonts w:ascii="Arial" w:hAnsi="Arial" w:cs="Arial"/>
              </w:rPr>
              <w:t xml:space="preserve">Members should </w:t>
            </w:r>
            <w:r>
              <w:rPr>
                <w:rFonts w:ascii="Arial" w:hAnsi="Arial" w:cs="Arial"/>
              </w:rPr>
              <w:t xml:space="preserve">take </w:t>
            </w:r>
            <w:r w:rsidRPr="00E17CF7">
              <w:rPr>
                <w:rFonts w:ascii="Arial" w:hAnsi="Arial" w:cs="Arial"/>
              </w:rPr>
              <w:t xml:space="preserve">every opportunity to publicise the role of the Town Council through the website, newsletter, Facebook and twitter. </w:t>
            </w:r>
          </w:p>
          <w:p w14:paraId="499EF37E" w14:textId="77777777" w:rsidR="00FC2C9C" w:rsidRPr="00E17CF7" w:rsidRDefault="00FC2C9C" w:rsidP="00F6138D">
            <w:pPr>
              <w:jc w:val="both"/>
              <w:rPr>
                <w:rFonts w:ascii="Arial" w:hAnsi="Arial" w:cs="Arial"/>
              </w:rPr>
            </w:pPr>
          </w:p>
          <w:p w14:paraId="12640F44" w14:textId="77777777" w:rsidR="00F6138D" w:rsidRDefault="00F6138D" w:rsidP="00F6138D">
            <w:pPr>
              <w:jc w:val="both"/>
              <w:rPr>
                <w:rFonts w:ascii="Arial" w:hAnsi="Arial" w:cs="Arial"/>
              </w:rPr>
            </w:pPr>
            <w:r w:rsidRPr="00E17CF7">
              <w:rPr>
                <w:rFonts w:ascii="Arial" w:hAnsi="Arial" w:cs="Arial"/>
              </w:rPr>
              <w:t>Public Forum Sessions are held at the start of each Council meeting. Effective use of noticeboards.</w:t>
            </w:r>
          </w:p>
          <w:p w14:paraId="0368D91C" w14:textId="7948CCA4" w:rsidR="00FC2C9C" w:rsidRPr="00E17CF7" w:rsidRDefault="00FC2C9C" w:rsidP="00F6138D">
            <w:pPr>
              <w:jc w:val="both"/>
              <w:rPr>
                <w:rFonts w:ascii="Arial" w:hAnsi="Arial" w:cs="Arial"/>
              </w:rPr>
            </w:pPr>
          </w:p>
        </w:tc>
        <w:tc>
          <w:tcPr>
            <w:tcW w:w="1148" w:type="dxa"/>
          </w:tcPr>
          <w:p w14:paraId="685DC9A2" w14:textId="77777777" w:rsidR="00F6138D" w:rsidRPr="00EB4842" w:rsidRDefault="00F6138D" w:rsidP="00F6138D">
            <w:pPr>
              <w:jc w:val="center"/>
              <w:rPr>
                <w:rFonts w:ascii="Arial" w:hAnsi="Arial" w:cs="Arial"/>
                <w:b/>
                <w:bCs/>
              </w:rPr>
            </w:pPr>
          </w:p>
          <w:p w14:paraId="710D2A1C" w14:textId="77777777" w:rsidR="00F6138D" w:rsidRPr="00E17CF7" w:rsidRDefault="00F6138D" w:rsidP="00F6138D">
            <w:pPr>
              <w:jc w:val="center"/>
              <w:rPr>
                <w:rFonts w:ascii="Arial" w:hAnsi="Arial" w:cs="Arial"/>
              </w:rPr>
            </w:pPr>
            <w:r w:rsidRPr="00EB4842">
              <w:rPr>
                <w:rFonts w:ascii="Arial" w:hAnsi="Arial" w:cs="Arial"/>
                <w:b/>
                <w:bCs/>
              </w:rPr>
              <w:t>2</w:t>
            </w:r>
          </w:p>
        </w:tc>
        <w:tc>
          <w:tcPr>
            <w:tcW w:w="1134" w:type="dxa"/>
          </w:tcPr>
          <w:p w14:paraId="21156158" w14:textId="77777777" w:rsidR="00F6138D" w:rsidRPr="00EB4842" w:rsidRDefault="00F6138D" w:rsidP="00F6138D">
            <w:pPr>
              <w:jc w:val="center"/>
              <w:rPr>
                <w:rFonts w:ascii="Arial" w:hAnsi="Arial" w:cs="Arial"/>
                <w:b/>
                <w:bCs/>
              </w:rPr>
            </w:pPr>
          </w:p>
          <w:p w14:paraId="4C443978" w14:textId="77777777" w:rsidR="00F6138D" w:rsidRPr="00E17CF7" w:rsidRDefault="00F6138D" w:rsidP="00F6138D">
            <w:pPr>
              <w:jc w:val="center"/>
              <w:rPr>
                <w:rFonts w:ascii="Arial" w:hAnsi="Arial" w:cs="Arial"/>
              </w:rPr>
            </w:pPr>
            <w:r w:rsidRPr="00EB4842">
              <w:rPr>
                <w:rFonts w:ascii="Arial" w:hAnsi="Arial" w:cs="Arial"/>
                <w:b/>
                <w:bCs/>
              </w:rPr>
              <w:t>2</w:t>
            </w:r>
          </w:p>
        </w:tc>
        <w:tc>
          <w:tcPr>
            <w:tcW w:w="1276" w:type="dxa"/>
            <w:shd w:val="clear" w:color="auto" w:fill="FFD966" w:themeFill="accent4" w:themeFillTint="99"/>
          </w:tcPr>
          <w:p w14:paraId="705D9BE3" w14:textId="77777777" w:rsidR="00F6138D" w:rsidRPr="00EB4842" w:rsidRDefault="00F6138D" w:rsidP="00F6138D">
            <w:pPr>
              <w:jc w:val="center"/>
              <w:rPr>
                <w:rFonts w:ascii="Arial" w:hAnsi="Arial" w:cs="Arial"/>
                <w:b/>
                <w:bCs/>
              </w:rPr>
            </w:pPr>
          </w:p>
          <w:p w14:paraId="523257DD" w14:textId="77777777" w:rsidR="00F6138D" w:rsidRPr="00E17CF7" w:rsidRDefault="00F6138D" w:rsidP="00F6138D">
            <w:pPr>
              <w:jc w:val="center"/>
              <w:rPr>
                <w:rFonts w:ascii="Arial" w:hAnsi="Arial" w:cs="Arial"/>
              </w:rPr>
            </w:pPr>
            <w:r w:rsidRPr="00EB4842">
              <w:rPr>
                <w:rFonts w:ascii="Arial" w:hAnsi="Arial" w:cs="Arial"/>
                <w:b/>
                <w:bCs/>
              </w:rPr>
              <w:t>4</w:t>
            </w:r>
          </w:p>
        </w:tc>
        <w:tc>
          <w:tcPr>
            <w:tcW w:w="1276" w:type="dxa"/>
          </w:tcPr>
          <w:p w14:paraId="7061919F" w14:textId="77777777" w:rsidR="00F6138D" w:rsidRDefault="00F6138D" w:rsidP="00F6138D">
            <w:pPr>
              <w:jc w:val="center"/>
              <w:rPr>
                <w:rFonts w:ascii="Arial" w:hAnsi="Arial" w:cs="Arial"/>
                <w:b/>
                <w:bCs/>
              </w:rPr>
            </w:pPr>
          </w:p>
          <w:p w14:paraId="6A1C86E2" w14:textId="77777777" w:rsidR="00F6138D" w:rsidRPr="00E17CF7" w:rsidRDefault="00F6138D" w:rsidP="00F6138D">
            <w:pPr>
              <w:jc w:val="center"/>
              <w:rPr>
                <w:rFonts w:ascii="Arial" w:hAnsi="Arial" w:cs="Arial"/>
              </w:rPr>
            </w:pPr>
            <w:r w:rsidRPr="00EB4842">
              <w:rPr>
                <w:rFonts w:ascii="Arial" w:hAnsi="Arial" w:cs="Arial"/>
                <w:b/>
                <w:bCs/>
              </w:rPr>
              <w:t>April 2023</w:t>
            </w:r>
          </w:p>
        </w:tc>
      </w:tr>
      <w:tr w:rsidR="00F6138D" w:rsidRPr="00E17CF7" w14:paraId="7EC02A25" w14:textId="77777777" w:rsidTr="00D34AA0">
        <w:tc>
          <w:tcPr>
            <w:tcW w:w="2497" w:type="dxa"/>
          </w:tcPr>
          <w:p w14:paraId="78DFB672" w14:textId="77777777" w:rsidR="00F6138D" w:rsidRPr="00E17CF7" w:rsidRDefault="00F6138D" w:rsidP="00F6138D">
            <w:pPr>
              <w:rPr>
                <w:rFonts w:ascii="Arial" w:hAnsi="Arial" w:cs="Arial"/>
              </w:rPr>
            </w:pPr>
          </w:p>
          <w:p w14:paraId="447596E9" w14:textId="396731D2" w:rsidR="00F6138D" w:rsidRDefault="00F6138D" w:rsidP="00F6138D">
            <w:pPr>
              <w:rPr>
                <w:rFonts w:ascii="Arial" w:hAnsi="Arial" w:cs="Arial"/>
              </w:rPr>
            </w:pPr>
            <w:r w:rsidRPr="00E17CF7">
              <w:rPr>
                <w:rFonts w:ascii="Arial" w:hAnsi="Arial" w:cs="Arial"/>
              </w:rPr>
              <w:t>Councillors / Democratic functions</w:t>
            </w:r>
          </w:p>
        </w:tc>
        <w:tc>
          <w:tcPr>
            <w:tcW w:w="2562" w:type="dxa"/>
          </w:tcPr>
          <w:p w14:paraId="46EF0940" w14:textId="77777777" w:rsidR="00F6138D" w:rsidRPr="00E17CF7" w:rsidRDefault="00F6138D" w:rsidP="00F6138D">
            <w:pPr>
              <w:rPr>
                <w:rFonts w:ascii="Arial" w:hAnsi="Arial" w:cs="Arial"/>
              </w:rPr>
            </w:pPr>
          </w:p>
          <w:p w14:paraId="4BB6324C" w14:textId="77777777" w:rsidR="00416346" w:rsidRDefault="00F6138D" w:rsidP="00F6138D">
            <w:pPr>
              <w:rPr>
                <w:rFonts w:ascii="Arial" w:hAnsi="Arial" w:cs="Arial"/>
              </w:rPr>
            </w:pPr>
            <w:r w:rsidRPr="00E17CF7">
              <w:rPr>
                <w:rFonts w:ascii="Arial" w:hAnsi="Arial" w:cs="Arial"/>
              </w:rPr>
              <w:t>Failure to retain the necessary number of members of the Council, risk of becoming inquorate.</w:t>
            </w:r>
          </w:p>
          <w:p w14:paraId="6E2B4C39" w14:textId="59914571" w:rsidR="00F6138D" w:rsidRPr="00D134D9" w:rsidRDefault="00F6138D" w:rsidP="00416346">
            <w:pPr>
              <w:rPr>
                <w:rFonts w:ascii="Arial" w:hAnsi="Arial" w:cs="Arial"/>
              </w:rPr>
            </w:pPr>
          </w:p>
        </w:tc>
        <w:tc>
          <w:tcPr>
            <w:tcW w:w="3711" w:type="dxa"/>
          </w:tcPr>
          <w:p w14:paraId="76F4953C" w14:textId="77777777" w:rsidR="00F6138D" w:rsidRPr="00E17CF7" w:rsidRDefault="00F6138D" w:rsidP="00F6138D">
            <w:pPr>
              <w:jc w:val="both"/>
              <w:rPr>
                <w:rFonts w:ascii="Arial" w:hAnsi="Arial" w:cs="Arial"/>
              </w:rPr>
            </w:pPr>
          </w:p>
          <w:p w14:paraId="200E1676" w14:textId="77777777" w:rsidR="00F6138D" w:rsidRPr="00E17CF7" w:rsidRDefault="00F6138D" w:rsidP="00F6138D">
            <w:pPr>
              <w:jc w:val="both"/>
              <w:rPr>
                <w:rFonts w:ascii="Arial" w:hAnsi="Arial" w:cs="Arial"/>
              </w:rPr>
            </w:pPr>
            <w:r w:rsidRPr="00E17CF7">
              <w:rPr>
                <w:rFonts w:ascii="Arial" w:hAnsi="Arial" w:cs="Arial"/>
              </w:rPr>
              <w:t xml:space="preserve">Council staff maintain an up-to-date Councillor Attendance Register. </w:t>
            </w:r>
          </w:p>
          <w:p w14:paraId="5780637D" w14:textId="77777777" w:rsidR="00F6138D" w:rsidRPr="00E17CF7" w:rsidRDefault="00F6138D" w:rsidP="00F6138D">
            <w:pPr>
              <w:jc w:val="both"/>
              <w:rPr>
                <w:rFonts w:ascii="Arial" w:hAnsi="Arial" w:cs="Arial"/>
              </w:rPr>
            </w:pPr>
          </w:p>
          <w:p w14:paraId="73759C35" w14:textId="77777777" w:rsidR="00F6138D" w:rsidRPr="00E17CF7" w:rsidRDefault="00F6138D" w:rsidP="00F6138D">
            <w:pPr>
              <w:jc w:val="both"/>
              <w:rPr>
                <w:rFonts w:ascii="Arial" w:hAnsi="Arial" w:cs="Arial"/>
              </w:rPr>
            </w:pPr>
          </w:p>
          <w:p w14:paraId="01F68961" w14:textId="77777777" w:rsidR="00F6138D" w:rsidRPr="00E17CF7" w:rsidRDefault="00F6138D" w:rsidP="00F6138D">
            <w:pPr>
              <w:jc w:val="both"/>
              <w:rPr>
                <w:rFonts w:ascii="Arial" w:hAnsi="Arial" w:cs="Arial"/>
              </w:rPr>
            </w:pPr>
          </w:p>
          <w:p w14:paraId="0E180FE9" w14:textId="604D301C" w:rsidR="00F6138D" w:rsidRPr="00D134D9" w:rsidRDefault="00F6138D" w:rsidP="00F6138D">
            <w:pPr>
              <w:jc w:val="both"/>
              <w:rPr>
                <w:rFonts w:ascii="Arial" w:hAnsi="Arial" w:cs="Arial"/>
              </w:rPr>
            </w:pPr>
          </w:p>
        </w:tc>
        <w:tc>
          <w:tcPr>
            <w:tcW w:w="1148" w:type="dxa"/>
          </w:tcPr>
          <w:p w14:paraId="4C271205" w14:textId="77777777" w:rsidR="00F6138D" w:rsidRPr="00EB4842" w:rsidRDefault="00F6138D" w:rsidP="00F6138D">
            <w:pPr>
              <w:jc w:val="center"/>
              <w:rPr>
                <w:rFonts w:ascii="Arial" w:hAnsi="Arial" w:cs="Arial"/>
                <w:b/>
                <w:bCs/>
              </w:rPr>
            </w:pPr>
          </w:p>
          <w:p w14:paraId="11EB2263" w14:textId="77777777" w:rsidR="00F6138D" w:rsidRPr="00EB4842" w:rsidRDefault="00F6138D" w:rsidP="00F6138D">
            <w:pPr>
              <w:jc w:val="center"/>
              <w:rPr>
                <w:rFonts w:ascii="Arial" w:hAnsi="Arial" w:cs="Arial"/>
                <w:b/>
                <w:bCs/>
              </w:rPr>
            </w:pPr>
            <w:r>
              <w:rPr>
                <w:rFonts w:ascii="Arial" w:hAnsi="Arial" w:cs="Arial"/>
                <w:b/>
                <w:bCs/>
              </w:rPr>
              <w:t>2</w:t>
            </w:r>
          </w:p>
        </w:tc>
        <w:tc>
          <w:tcPr>
            <w:tcW w:w="1134" w:type="dxa"/>
          </w:tcPr>
          <w:p w14:paraId="0492D7E8" w14:textId="77777777" w:rsidR="00F6138D" w:rsidRPr="00EB4842" w:rsidRDefault="00F6138D" w:rsidP="00F6138D">
            <w:pPr>
              <w:jc w:val="center"/>
              <w:rPr>
                <w:rFonts w:ascii="Arial" w:hAnsi="Arial" w:cs="Arial"/>
                <w:b/>
                <w:bCs/>
              </w:rPr>
            </w:pPr>
          </w:p>
          <w:p w14:paraId="10718BA4" w14:textId="77777777" w:rsidR="00F6138D" w:rsidRPr="00EB4842" w:rsidRDefault="00F6138D" w:rsidP="00F6138D">
            <w:pPr>
              <w:jc w:val="center"/>
              <w:rPr>
                <w:rFonts w:ascii="Arial" w:hAnsi="Arial" w:cs="Arial"/>
                <w:b/>
                <w:bCs/>
              </w:rPr>
            </w:pPr>
            <w:r>
              <w:rPr>
                <w:rFonts w:ascii="Arial" w:hAnsi="Arial" w:cs="Arial"/>
                <w:b/>
                <w:bCs/>
              </w:rPr>
              <w:t>1</w:t>
            </w:r>
          </w:p>
        </w:tc>
        <w:tc>
          <w:tcPr>
            <w:tcW w:w="1276" w:type="dxa"/>
            <w:shd w:val="clear" w:color="auto" w:fill="C5E0B3" w:themeFill="accent6" w:themeFillTint="66"/>
          </w:tcPr>
          <w:p w14:paraId="6F06DA6F" w14:textId="77777777" w:rsidR="00F6138D" w:rsidRPr="00EB4842" w:rsidRDefault="00F6138D" w:rsidP="00F6138D">
            <w:pPr>
              <w:jc w:val="center"/>
              <w:rPr>
                <w:rFonts w:ascii="Arial" w:hAnsi="Arial" w:cs="Arial"/>
                <w:b/>
                <w:bCs/>
              </w:rPr>
            </w:pPr>
          </w:p>
          <w:p w14:paraId="74F6B594" w14:textId="77777777" w:rsidR="00F6138D" w:rsidRPr="00EB4842" w:rsidRDefault="00F6138D" w:rsidP="00F6138D">
            <w:pPr>
              <w:jc w:val="center"/>
              <w:rPr>
                <w:rFonts w:ascii="Arial" w:hAnsi="Arial" w:cs="Arial"/>
                <w:b/>
                <w:bCs/>
              </w:rPr>
            </w:pPr>
            <w:r>
              <w:rPr>
                <w:rFonts w:ascii="Arial" w:hAnsi="Arial" w:cs="Arial"/>
                <w:b/>
                <w:bCs/>
              </w:rPr>
              <w:t>2</w:t>
            </w:r>
          </w:p>
        </w:tc>
        <w:tc>
          <w:tcPr>
            <w:tcW w:w="1276" w:type="dxa"/>
          </w:tcPr>
          <w:p w14:paraId="37A0E647" w14:textId="77777777" w:rsidR="00F6138D" w:rsidRDefault="00F6138D" w:rsidP="00F6138D">
            <w:pPr>
              <w:jc w:val="center"/>
              <w:rPr>
                <w:rFonts w:ascii="Arial" w:hAnsi="Arial" w:cs="Arial"/>
                <w:b/>
                <w:bCs/>
              </w:rPr>
            </w:pPr>
          </w:p>
          <w:p w14:paraId="32AF00D8" w14:textId="77777777" w:rsidR="00F6138D" w:rsidRDefault="00F6138D" w:rsidP="00F6138D">
            <w:pPr>
              <w:jc w:val="center"/>
              <w:rPr>
                <w:rFonts w:ascii="Arial" w:hAnsi="Arial" w:cs="Arial"/>
                <w:b/>
                <w:bCs/>
              </w:rPr>
            </w:pPr>
            <w:r w:rsidRPr="00EB4842">
              <w:rPr>
                <w:rFonts w:ascii="Arial" w:hAnsi="Arial" w:cs="Arial"/>
                <w:b/>
                <w:bCs/>
              </w:rPr>
              <w:t>April 2023</w:t>
            </w:r>
          </w:p>
        </w:tc>
      </w:tr>
      <w:tr w:rsidR="0081182A" w:rsidRPr="00E17CF7" w14:paraId="4311AE93" w14:textId="77777777" w:rsidTr="00D34AA0">
        <w:tc>
          <w:tcPr>
            <w:tcW w:w="2497" w:type="dxa"/>
          </w:tcPr>
          <w:p w14:paraId="56BEB12D" w14:textId="0D79A085" w:rsidR="0081182A" w:rsidRPr="00E17CF7" w:rsidRDefault="0081182A" w:rsidP="0081182A">
            <w:pPr>
              <w:rPr>
                <w:rFonts w:ascii="Arial" w:hAnsi="Arial" w:cs="Arial"/>
              </w:rPr>
            </w:pPr>
            <w:r>
              <w:rPr>
                <w:rFonts w:ascii="Arial" w:hAnsi="Arial" w:cs="Arial"/>
              </w:rPr>
              <w:t>Councillor resignations</w:t>
            </w:r>
          </w:p>
        </w:tc>
        <w:tc>
          <w:tcPr>
            <w:tcW w:w="2562" w:type="dxa"/>
          </w:tcPr>
          <w:p w14:paraId="71C1CA5E" w14:textId="77777777" w:rsidR="0081182A" w:rsidRPr="00E17CF7" w:rsidRDefault="0081182A" w:rsidP="0081182A">
            <w:pPr>
              <w:rPr>
                <w:rFonts w:ascii="Arial" w:hAnsi="Arial" w:cs="Arial"/>
              </w:rPr>
            </w:pPr>
            <w:r w:rsidRPr="00E17CF7">
              <w:rPr>
                <w:rFonts w:ascii="Arial" w:hAnsi="Arial" w:cs="Arial"/>
              </w:rPr>
              <w:t xml:space="preserve">Replacing vacant councillor positions </w:t>
            </w:r>
          </w:p>
          <w:p w14:paraId="6C9FED6D" w14:textId="77777777" w:rsidR="0081182A" w:rsidRPr="00E17CF7" w:rsidRDefault="0081182A" w:rsidP="0081182A">
            <w:pPr>
              <w:rPr>
                <w:rFonts w:ascii="Arial" w:hAnsi="Arial" w:cs="Arial"/>
              </w:rPr>
            </w:pPr>
          </w:p>
        </w:tc>
        <w:tc>
          <w:tcPr>
            <w:tcW w:w="3711" w:type="dxa"/>
          </w:tcPr>
          <w:p w14:paraId="4E6465E2" w14:textId="3397C429" w:rsidR="0081182A" w:rsidRPr="00E17CF7" w:rsidRDefault="0081182A" w:rsidP="0081182A">
            <w:pPr>
              <w:jc w:val="both"/>
              <w:rPr>
                <w:rFonts w:ascii="Arial" w:hAnsi="Arial" w:cs="Arial"/>
              </w:rPr>
            </w:pPr>
            <w:r w:rsidRPr="00E17CF7">
              <w:rPr>
                <w:rFonts w:ascii="Arial" w:hAnsi="Arial" w:cs="Arial"/>
              </w:rPr>
              <w:t>The Council has a Co-option Policy for casual vacancies.</w:t>
            </w:r>
          </w:p>
        </w:tc>
        <w:tc>
          <w:tcPr>
            <w:tcW w:w="1148" w:type="dxa"/>
          </w:tcPr>
          <w:p w14:paraId="48290B88" w14:textId="77777777" w:rsidR="0081182A" w:rsidRPr="00EB4842" w:rsidRDefault="0081182A" w:rsidP="0081182A">
            <w:pPr>
              <w:jc w:val="center"/>
              <w:rPr>
                <w:rFonts w:ascii="Arial" w:hAnsi="Arial" w:cs="Arial"/>
                <w:b/>
                <w:bCs/>
              </w:rPr>
            </w:pPr>
          </w:p>
          <w:p w14:paraId="7CA56F88" w14:textId="69AC452F" w:rsidR="0081182A" w:rsidRPr="00EB4842" w:rsidRDefault="0081182A" w:rsidP="0081182A">
            <w:pPr>
              <w:jc w:val="center"/>
              <w:rPr>
                <w:rFonts w:ascii="Arial" w:hAnsi="Arial" w:cs="Arial"/>
                <w:b/>
                <w:bCs/>
              </w:rPr>
            </w:pPr>
            <w:r>
              <w:rPr>
                <w:rFonts w:ascii="Arial" w:hAnsi="Arial" w:cs="Arial"/>
                <w:b/>
                <w:bCs/>
              </w:rPr>
              <w:t>2</w:t>
            </w:r>
          </w:p>
        </w:tc>
        <w:tc>
          <w:tcPr>
            <w:tcW w:w="1134" w:type="dxa"/>
          </w:tcPr>
          <w:p w14:paraId="10E701AE" w14:textId="77777777" w:rsidR="0081182A" w:rsidRPr="00EB4842" w:rsidRDefault="0081182A" w:rsidP="0081182A">
            <w:pPr>
              <w:jc w:val="center"/>
              <w:rPr>
                <w:rFonts w:ascii="Arial" w:hAnsi="Arial" w:cs="Arial"/>
                <w:b/>
                <w:bCs/>
              </w:rPr>
            </w:pPr>
          </w:p>
          <w:p w14:paraId="71B4ABD7" w14:textId="09382F61" w:rsidR="0081182A" w:rsidRPr="00EB4842" w:rsidRDefault="0081182A" w:rsidP="0081182A">
            <w:pPr>
              <w:jc w:val="center"/>
              <w:rPr>
                <w:rFonts w:ascii="Arial" w:hAnsi="Arial" w:cs="Arial"/>
                <w:b/>
                <w:bCs/>
              </w:rPr>
            </w:pPr>
            <w:r>
              <w:rPr>
                <w:rFonts w:ascii="Arial" w:hAnsi="Arial" w:cs="Arial"/>
                <w:b/>
                <w:bCs/>
              </w:rPr>
              <w:t>1</w:t>
            </w:r>
          </w:p>
        </w:tc>
        <w:tc>
          <w:tcPr>
            <w:tcW w:w="1276" w:type="dxa"/>
            <w:shd w:val="clear" w:color="auto" w:fill="C5E0B3" w:themeFill="accent6" w:themeFillTint="66"/>
          </w:tcPr>
          <w:p w14:paraId="4B7E546F" w14:textId="77777777" w:rsidR="0081182A" w:rsidRPr="00EB4842" w:rsidRDefault="0081182A" w:rsidP="0081182A">
            <w:pPr>
              <w:jc w:val="center"/>
              <w:rPr>
                <w:rFonts w:ascii="Arial" w:hAnsi="Arial" w:cs="Arial"/>
                <w:b/>
                <w:bCs/>
              </w:rPr>
            </w:pPr>
          </w:p>
          <w:p w14:paraId="3B3145A0" w14:textId="487A0901" w:rsidR="0081182A" w:rsidRPr="00EB4842" w:rsidRDefault="0081182A" w:rsidP="0081182A">
            <w:pPr>
              <w:jc w:val="center"/>
              <w:rPr>
                <w:rFonts w:ascii="Arial" w:hAnsi="Arial" w:cs="Arial"/>
                <w:b/>
                <w:bCs/>
              </w:rPr>
            </w:pPr>
            <w:r>
              <w:rPr>
                <w:rFonts w:ascii="Arial" w:hAnsi="Arial" w:cs="Arial"/>
                <w:b/>
                <w:bCs/>
              </w:rPr>
              <w:t>2</w:t>
            </w:r>
          </w:p>
        </w:tc>
        <w:tc>
          <w:tcPr>
            <w:tcW w:w="1276" w:type="dxa"/>
          </w:tcPr>
          <w:p w14:paraId="0CB84DAC" w14:textId="77777777" w:rsidR="0081182A" w:rsidRDefault="0081182A" w:rsidP="0081182A">
            <w:pPr>
              <w:jc w:val="center"/>
              <w:rPr>
                <w:rFonts w:ascii="Arial" w:hAnsi="Arial" w:cs="Arial"/>
                <w:b/>
                <w:bCs/>
              </w:rPr>
            </w:pPr>
          </w:p>
          <w:p w14:paraId="6C48E1F7" w14:textId="15887EF4" w:rsidR="0081182A" w:rsidRDefault="0081182A" w:rsidP="0081182A">
            <w:pPr>
              <w:jc w:val="center"/>
              <w:rPr>
                <w:rFonts w:ascii="Arial" w:hAnsi="Arial" w:cs="Arial"/>
                <w:b/>
                <w:bCs/>
              </w:rPr>
            </w:pPr>
            <w:r w:rsidRPr="00EB4842">
              <w:rPr>
                <w:rFonts w:ascii="Arial" w:hAnsi="Arial" w:cs="Arial"/>
                <w:b/>
                <w:bCs/>
              </w:rPr>
              <w:t>April 2023</w:t>
            </w:r>
          </w:p>
        </w:tc>
      </w:tr>
      <w:tr w:rsidR="0081182A" w:rsidRPr="00E17CF7" w14:paraId="0123CC39" w14:textId="77777777" w:rsidTr="00D34AA0">
        <w:tc>
          <w:tcPr>
            <w:tcW w:w="2497" w:type="dxa"/>
          </w:tcPr>
          <w:p w14:paraId="7C91484D" w14:textId="77777777" w:rsidR="0081182A" w:rsidRDefault="0081182A" w:rsidP="0081182A">
            <w:pPr>
              <w:rPr>
                <w:rFonts w:ascii="Arial" w:hAnsi="Arial" w:cs="Arial"/>
              </w:rPr>
            </w:pPr>
          </w:p>
          <w:p w14:paraId="254B5790" w14:textId="6AFC25EE" w:rsidR="0081182A" w:rsidRPr="00E17CF7" w:rsidRDefault="0081182A" w:rsidP="0081182A">
            <w:pPr>
              <w:rPr>
                <w:rFonts w:ascii="Arial" w:hAnsi="Arial" w:cs="Arial"/>
              </w:rPr>
            </w:pPr>
            <w:r>
              <w:rPr>
                <w:rFonts w:ascii="Arial" w:hAnsi="Arial" w:cs="Arial"/>
              </w:rPr>
              <w:t>By-elections</w:t>
            </w:r>
          </w:p>
        </w:tc>
        <w:tc>
          <w:tcPr>
            <w:tcW w:w="2562" w:type="dxa"/>
          </w:tcPr>
          <w:p w14:paraId="1A27F05E" w14:textId="77777777" w:rsidR="0081182A" w:rsidRDefault="0081182A" w:rsidP="0081182A">
            <w:pPr>
              <w:rPr>
                <w:rFonts w:ascii="Arial" w:hAnsi="Arial" w:cs="Arial"/>
              </w:rPr>
            </w:pPr>
          </w:p>
          <w:p w14:paraId="566B00FC" w14:textId="093CF761" w:rsidR="0081182A" w:rsidRPr="00E17CF7" w:rsidRDefault="0081182A" w:rsidP="0081182A">
            <w:pPr>
              <w:rPr>
                <w:rFonts w:ascii="Arial" w:hAnsi="Arial" w:cs="Arial"/>
              </w:rPr>
            </w:pPr>
            <w:r w:rsidRPr="00E17CF7">
              <w:rPr>
                <w:rFonts w:ascii="Arial" w:hAnsi="Arial" w:cs="Arial"/>
              </w:rPr>
              <w:t>Election costs</w:t>
            </w:r>
          </w:p>
        </w:tc>
        <w:tc>
          <w:tcPr>
            <w:tcW w:w="3711" w:type="dxa"/>
          </w:tcPr>
          <w:p w14:paraId="2E839982" w14:textId="77777777" w:rsidR="0081182A" w:rsidRDefault="0081182A" w:rsidP="0081182A">
            <w:pPr>
              <w:jc w:val="both"/>
              <w:rPr>
                <w:rFonts w:ascii="Arial" w:hAnsi="Arial" w:cs="Arial"/>
              </w:rPr>
            </w:pPr>
          </w:p>
          <w:p w14:paraId="1774DB0F" w14:textId="64B5D39A" w:rsidR="0081182A" w:rsidRDefault="0081182A" w:rsidP="0081182A">
            <w:pPr>
              <w:jc w:val="both"/>
              <w:rPr>
                <w:rFonts w:ascii="Arial" w:hAnsi="Arial" w:cs="Arial"/>
              </w:rPr>
            </w:pPr>
            <w:r w:rsidRPr="00E17CF7">
              <w:rPr>
                <w:rFonts w:ascii="Arial" w:hAnsi="Arial" w:cs="Arial"/>
              </w:rPr>
              <w:t xml:space="preserve">When a scheduled election is due, the Town Manager will obtain an estimate of costs from Knowsley MBC. </w:t>
            </w:r>
          </w:p>
          <w:p w14:paraId="3BE53F2F" w14:textId="77777777" w:rsidR="0081182A" w:rsidRDefault="0081182A" w:rsidP="0081182A">
            <w:pPr>
              <w:jc w:val="both"/>
              <w:rPr>
                <w:rFonts w:ascii="Arial" w:hAnsi="Arial" w:cs="Arial"/>
              </w:rPr>
            </w:pPr>
          </w:p>
          <w:p w14:paraId="2B1ED9AB" w14:textId="79047ABB" w:rsidR="0081182A" w:rsidRDefault="0081182A" w:rsidP="0081182A">
            <w:pPr>
              <w:jc w:val="both"/>
              <w:rPr>
                <w:rFonts w:ascii="Arial" w:hAnsi="Arial" w:cs="Arial"/>
              </w:rPr>
            </w:pPr>
            <w:r w:rsidRPr="00E17CF7">
              <w:rPr>
                <w:rFonts w:ascii="Arial" w:hAnsi="Arial" w:cs="Arial"/>
              </w:rPr>
              <w:t>The Council has earmarked funds of £8,000 to meet any election costs. If this is insufficient at any time the shortfall will be met from general reserves.</w:t>
            </w:r>
          </w:p>
          <w:p w14:paraId="62119CEF" w14:textId="0456D341" w:rsidR="0081182A" w:rsidRPr="00E17CF7" w:rsidRDefault="0081182A" w:rsidP="0081182A">
            <w:pPr>
              <w:jc w:val="both"/>
              <w:rPr>
                <w:rFonts w:ascii="Arial" w:hAnsi="Arial" w:cs="Arial"/>
              </w:rPr>
            </w:pPr>
          </w:p>
        </w:tc>
        <w:tc>
          <w:tcPr>
            <w:tcW w:w="1148" w:type="dxa"/>
          </w:tcPr>
          <w:p w14:paraId="33198682" w14:textId="77777777" w:rsidR="0081182A" w:rsidRPr="00EB4842" w:rsidRDefault="0081182A" w:rsidP="0081182A">
            <w:pPr>
              <w:jc w:val="center"/>
              <w:rPr>
                <w:rFonts w:ascii="Arial" w:hAnsi="Arial" w:cs="Arial"/>
                <w:b/>
                <w:bCs/>
              </w:rPr>
            </w:pPr>
          </w:p>
          <w:p w14:paraId="58BE7169" w14:textId="754A04B6" w:rsidR="0081182A" w:rsidRPr="00EB4842" w:rsidRDefault="0081182A" w:rsidP="0081182A">
            <w:pPr>
              <w:jc w:val="center"/>
              <w:rPr>
                <w:rFonts w:ascii="Arial" w:hAnsi="Arial" w:cs="Arial"/>
                <w:b/>
                <w:bCs/>
              </w:rPr>
            </w:pPr>
            <w:r>
              <w:rPr>
                <w:rFonts w:ascii="Arial" w:hAnsi="Arial" w:cs="Arial"/>
                <w:b/>
                <w:bCs/>
              </w:rPr>
              <w:t>2</w:t>
            </w:r>
          </w:p>
        </w:tc>
        <w:tc>
          <w:tcPr>
            <w:tcW w:w="1134" w:type="dxa"/>
          </w:tcPr>
          <w:p w14:paraId="33A3B201" w14:textId="77777777" w:rsidR="0081182A" w:rsidRPr="00EB4842" w:rsidRDefault="0081182A" w:rsidP="0081182A">
            <w:pPr>
              <w:jc w:val="center"/>
              <w:rPr>
                <w:rFonts w:ascii="Arial" w:hAnsi="Arial" w:cs="Arial"/>
                <w:b/>
                <w:bCs/>
              </w:rPr>
            </w:pPr>
          </w:p>
          <w:p w14:paraId="1D11BB43" w14:textId="29F09BD1" w:rsidR="0081182A" w:rsidRPr="00EB4842" w:rsidRDefault="0081182A" w:rsidP="0081182A">
            <w:pPr>
              <w:jc w:val="center"/>
              <w:rPr>
                <w:rFonts w:ascii="Arial" w:hAnsi="Arial" w:cs="Arial"/>
                <w:b/>
                <w:bCs/>
              </w:rPr>
            </w:pPr>
            <w:r>
              <w:rPr>
                <w:rFonts w:ascii="Arial" w:hAnsi="Arial" w:cs="Arial"/>
                <w:b/>
                <w:bCs/>
              </w:rPr>
              <w:t>1</w:t>
            </w:r>
          </w:p>
        </w:tc>
        <w:tc>
          <w:tcPr>
            <w:tcW w:w="1276" w:type="dxa"/>
            <w:shd w:val="clear" w:color="auto" w:fill="C5E0B3" w:themeFill="accent6" w:themeFillTint="66"/>
          </w:tcPr>
          <w:p w14:paraId="0E967765" w14:textId="77777777" w:rsidR="0081182A" w:rsidRPr="00EB4842" w:rsidRDefault="0081182A" w:rsidP="0081182A">
            <w:pPr>
              <w:jc w:val="center"/>
              <w:rPr>
                <w:rFonts w:ascii="Arial" w:hAnsi="Arial" w:cs="Arial"/>
                <w:b/>
                <w:bCs/>
              </w:rPr>
            </w:pPr>
          </w:p>
          <w:p w14:paraId="4C49C551" w14:textId="3D6F28B2" w:rsidR="0081182A" w:rsidRPr="00EB4842" w:rsidRDefault="0081182A" w:rsidP="0081182A">
            <w:pPr>
              <w:jc w:val="center"/>
              <w:rPr>
                <w:rFonts w:ascii="Arial" w:hAnsi="Arial" w:cs="Arial"/>
                <w:b/>
                <w:bCs/>
              </w:rPr>
            </w:pPr>
            <w:r>
              <w:rPr>
                <w:rFonts w:ascii="Arial" w:hAnsi="Arial" w:cs="Arial"/>
                <w:b/>
                <w:bCs/>
              </w:rPr>
              <w:t>2</w:t>
            </w:r>
          </w:p>
        </w:tc>
        <w:tc>
          <w:tcPr>
            <w:tcW w:w="1276" w:type="dxa"/>
          </w:tcPr>
          <w:p w14:paraId="6C7907AF" w14:textId="77777777" w:rsidR="0081182A" w:rsidRDefault="0081182A" w:rsidP="0081182A">
            <w:pPr>
              <w:jc w:val="center"/>
              <w:rPr>
                <w:rFonts w:ascii="Arial" w:hAnsi="Arial" w:cs="Arial"/>
                <w:b/>
                <w:bCs/>
              </w:rPr>
            </w:pPr>
          </w:p>
          <w:p w14:paraId="4523954F" w14:textId="7A28A84D" w:rsidR="0081182A" w:rsidRDefault="0081182A" w:rsidP="0081182A">
            <w:pPr>
              <w:jc w:val="center"/>
              <w:rPr>
                <w:rFonts w:ascii="Arial" w:hAnsi="Arial" w:cs="Arial"/>
                <w:b/>
                <w:bCs/>
              </w:rPr>
            </w:pPr>
            <w:r w:rsidRPr="00EB4842">
              <w:rPr>
                <w:rFonts w:ascii="Arial" w:hAnsi="Arial" w:cs="Arial"/>
                <w:b/>
                <w:bCs/>
              </w:rPr>
              <w:t>April 2023</w:t>
            </w:r>
          </w:p>
        </w:tc>
      </w:tr>
    </w:tbl>
    <w:p w14:paraId="30D88FDD" w14:textId="77777777" w:rsidR="00F6138D" w:rsidRPr="00F6138D" w:rsidRDefault="00F6138D" w:rsidP="00F6138D">
      <w:pPr>
        <w:rPr>
          <w:rFonts w:ascii="Arial" w:hAnsi="Arial" w:cs="Arial"/>
        </w:rPr>
      </w:pPr>
    </w:p>
    <w:p w14:paraId="7082C5CB" w14:textId="77777777" w:rsidR="00E41E05" w:rsidRDefault="00E41E05" w:rsidP="00E41E05">
      <w:pPr>
        <w:rPr>
          <w:rFonts w:ascii="Arial" w:hAnsi="Arial" w:cs="Arial"/>
        </w:rPr>
      </w:pPr>
    </w:p>
    <w:p w14:paraId="5BB236DA" w14:textId="38A63A23" w:rsidR="00F6138D" w:rsidRPr="00E41E05" w:rsidRDefault="00F6138D" w:rsidP="00E41E05">
      <w:pPr>
        <w:pStyle w:val="ListParagraph"/>
        <w:numPr>
          <w:ilvl w:val="0"/>
          <w:numId w:val="1"/>
        </w:numPr>
        <w:rPr>
          <w:rFonts w:ascii="Arial" w:hAnsi="Arial" w:cs="Arial"/>
          <w:b/>
          <w:bCs/>
          <w:u w:val="single"/>
        </w:rPr>
      </w:pPr>
      <w:r w:rsidRPr="00E41E05">
        <w:rPr>
          <w:rFonts w:ascii="Arial" w:hAnsi="Arial" w:cs="Arial"/>
          <w:b/>
          <w:bCs/>
          <w:u w:val="single"/>
        </w:rPr>
        <w:t>Assets</w:t>
      </w:r>
      <w:r w:rsidR="00805BC8" w:rsidRPr="00E41E05">
        <w:rPr>
          <w:rFonts w:ascii="Arial" w:hAnsi="Arial" w:cs="Arial"/>
          <w:b/>
          <w:bCs/>
          <w:u w:val="single"/>
        </w:rPr>
        <w:t xml:space="preserve">, </w:t>
      </w:r>
      <w:r w:rsidRPr="00E41E05">
        <w:rPr>
          <w:rFonts w:ascii="Arial" w:hAnsi="Arial" w:cs="Arial"/>
          <w:b/>
          <w:bCs/>
          <w:u w:val="single"/>
        </w:rPr>
        <w:t>Property</w:t>
      </w:r>
      <w:r w:rsidR="00805BC8" w:rsidRPr="00E41E05">
        <w:rPr>
          <w:rFonts w:ascii="Arial" w:hAnsi="Arial" w:cs="Arial"/>
          <w:b/>
          <w:bCs/>
          <w:u w:val="single"/>
        </w:rPr>
        <w:t xml:space="preserve"> and Council Projects</w:t>
      </w:r>
    </w:p>
    <w:tbl>
      <w:tblPr>
        <w:tblStyle w:val="TableGrid"/>
        <w:tblW w:w="0" w:type="auto"/>
        <w:tblLayout w:type="fixed"/>
        <w:tblLook w:val="04A0" w:firstRow="1" w:lastRow="0" w:firstColumn="1" w:lastColumn="0" w:noHBand="0" w:noVBand="1"/>
      </w:tblPr>
      <w:tblGrid>
        <w:gridCol w:w="2497"/>
        <w:gridCol w:w="2562"/>
        <w:gridCol w:w="3711"/>
        <w:gridCol w:w="1148"/>
        <w:gridCol w:w="1134"/>
        <w:gridCol w:w="1276"/>
        <w:gridCol w:w="1276"/>
      </w:tblGrid>
      <w:tr w:rsidR="00F6138D" w:rsidRPr="00E17CF7" w14:paraId="54B52DC2" w14:textId="77777777" w:rsidTr="00D34AA0">
        <w:tc>
          <w:tcPr>
            <w:tcW w:w="2497" w:type="dxa"/>
            <w:shd w:val="clear" w:color="auto" w:fill="F2F2F2" w:themeFill="background1" w:themeFillShade="F2"/>
          </w:tcPr>
          <w:p w14:paraId="36493D07" w14:textId="77777777" w:rsidR="00F6138D" w:rsidRPr="00E17CF7" w:rsidRDefault="00F6138D" w:rsidP="00D34AA0">
            <w:pPr>
              <w:rPr>
                <w:rFonts w:ascii="Arial" w:hAnsi="Arial" w:cs="Arial"/>
              </w:rPr>
            </w:pPr>
            <w:r w:rsidRPr="00E17CF7">
              <w:rPr>
                <w:rFonts w:ascii="Arial" w:hAnsi="Arial" w:cs="Arial"/>
              </w:rPr>
              <w:t>TOPIC</w:t>
            </w:r>
          </w:p>
        </w:tc>
        <w:tc>
          <w:tcPr>
            <w:tcW w:w="2562" w:type="dxa"/>
            <w:shd w:val="clear" w:color="auto" w:fill="F2F2F2" w:themeFill="background1" w:themeFillShade="F2"/>
          </w:tcPr>
          <w:p w14:paraId="32B711C8" w14:textId="77777777" w:rsidR="00F6138D" w:rsidRPr="00E17CF7" w:rsidRDefault="00F6138D" w:rsidP="00D34AA0">
            <w:pPr>
              <w:rPr>
                <w:rFonts w:ascii="Arial" w:hAnsi="Arial" w:cs="Arial"/>
              </w:rPr>
            </w:pPr>
            <w:r>
              <w:rPr>
                <w:rFonts w:ascii="Arial" w:hAnsi="Arial" w:cs="Arial"/>
              </w:rPr>
              <w:t xml:space="preserve">NATURE OF </w:t>
            </w:r>
            <w:r w:rsidRPr="00E17CF7">
              <w:rPr>
                <w:rFonts w:ascii="Arial" w:hAnsi="Arial" w:cs="Arial"/>
              </w:rPr>
              <w:t>RISK</w:t>
            </w:r>
          </w:p>
        </w:tc>
        <w:tc>
          <w:tcPr>
            <w:tcW w:w="3711" w:type="dxa"/>
            <w:shd w:val="clear" w:color="auto" w:fill="F2F2F2" w:themeFill="background1" w:themeFillShade="F2"/>
          </w:tcPr>
          <w:p w14:paraId="3431F023" w14:textId="77777777" w:rsidR="00F6138D" w:rsidRPr="00E17CF7" w:rsidRDefault="00F6138D" w:rsidP="00D34AA0">
            <w:pPr>
              <w:rPr>
                <w:rFonts w:ascii="Arial" w:hAnsi="Arial" w:cs="Arial"/>
              </w:rPr>
            </w:pPr>
            <w:r w:rsidRPr="00E17CF7">
              <w:rPr>
                <w:rFonts w:ascii="Arial" w:hAnsi="Arial" w:cs="Arial"/>
              </w:rPr>
              <w:t>M</w:t>
            </w:r>
            <w:r>
              <w:rPr>
                <w:rFonts w:ascii="Arial" w:hAnsi="Arial" w:cs="Arial"/>
              </w:rPr>
              <w:t>itigation of</w:t>
            </w:r>
            <w:r w:rsidRPr="00E17CF7">
              <w:rPr>
                <w:rFonts w:ascii="Arial" w:hAnsi="Arial" w:cs="Arial"/>
              </w:rPr>
              <w:t xml:space="preserve"> Risk</w:t>
            </w:r>
          </w:p>
        </w:tc>
        <w:tc>
          <w:tcPr>
            <w:tcW w:w="1148" w:type="dxa"/>
            <w:shd w:val="clear" w:color="auto" w:fill="F2F2F2" w:themeFill="background1" w:themeFillShade="F2"/>
          </w:tcPr>
          <w:p w14:paraId="7AD63751" w14:textId="77777777" w:rsidR="00F6138D" w:rsidRPr="00EB4842" w:rsidRDefault="00F6138D" w:rsidP="00D34AA0">
            <w:pPr>
              <w:rPr>
                <w:rFonts w:ascii="Arial" w:hAnsi="Arial" w:cs="Arial"/>
                <w:sz w:val="18"/>
                <w:szCs w:val="18"/>
              </w:rPr>
            </w:pPr>
            <w:r w:rsidRPr="00EB4842">
              <w:rPr>
                <w:rFonts w:ascii="Arial" w:hAnsi="Arial" w:cs="Arial"/>
                <w:sz w:val="18"/>
                <w:szCs w:val="18"/>
              </w:rPr>
              <w:t xml:space="preserve">Impact </w:t>
            </w:r>
          </w:p>
        </w:tc>
        <w:tc>
          <w:tcPr>
            <w:tcW w:w="1134" w:type="dxa"/>
            <w:shd w:val="clear" w:color="auto" w:fill="F2F2F2" w:themeFill="background1" w:themeFillShade="F2"/>
          </w:tcPr>
          <w:p w14:paraId="07151F02" w14:textId="77777777" w:rsidR="00F6138D" w:rsidRPr="00EB4842" w:rsidRDefault="00F6138D" w:rsidP="00D34AA0">
            <w:pPr>
              <w:rPr>
                <w:rFonts w:ascii="Arial" w:hAnsi="Arial" w:cs="Arial"/>
                <w:sz w:val="18"/>
                <w:szCs w:val="18"/>
              </w:rPr>
            </w:pPr>
            <w:r w:rsidRPr="00EB4842">
              <w:rPr>
                <w:rFonts w:ascii="Arial" w:hAnsi="Arial" w:cs="Arial"/>
                <w:sz w:val="18"/>
                <w:szCs w:val="18"/>
              </w:rPr>
              <w:t>Likelihood</w:t>
            </w:r>
          </w:p>
        </w:tc>
        <w:tc>
          <w:tcPr>
            <w:tcW w:w="1276" w:type="dxa"/>
            <w:shd w:val="clear" w:color="auto" w:fill="F2F2F2" w:themeFill="background1" w:themeFillShade="F2"/>
          </w:tcPr>
          <w:p w14:paraId="50533783" w14:textId="77777777" w:rsidR="00F6138D" w:rsidRPr="00EB4842" w:rsidRDefault="00F6138D" w:rsidP="00D34AA0">
            <w:pPr>
              <w:rPr>
                <w:rFonts w:ascii="Arial" w:hAnsi="Arial" w:cs="Arial"/>
                <w:sz w:val="18"/>
                <w:szCs w:val="18"/>
              </w:rPr>
            </w:pPr>
            <w:r w:rsidRPr="00EB4842">
              <w:rPr>
                <w:rFonts w:ascii="Arial" w:hAnsi="Arial" w:cs="Arial"/>
                <w:sz w:val="18"/>
                <w:szCs w:val="18"/>
              </w:rPr>
              <w:t>Risk Rating</w:t>
            </w:r>
          </w:p>
        </w:tc>
        <w:tc>
          <w:tcPr>
            <w:tcW w:w="1276" w:type="dxa"/>
            <w:shd w:val="clear" w:color="auto" w:fill="F2F2F2" w:themeFill="background1" w:themeFillShade="F2"/>
          </w:tcPr>
          <w:p w14:paraId="238587BD" w14:textId="77777777" w:rsidR="00F6138D" w:rsidRPr="00EB4842" w:rsidRDefault="00F6138D" w:rsidP="00D34AA0">
            <w:pPr>
              <w:rPr>
                <w:rFonts w:ascii="Arial" w:hAnsi="Arial" w:cs="Arial"/>
                <w:sz w:val="18"/>
                <w:szCs w:val="18"/>
              </w:rPr>
            </w:pPr>
            <w:r w:rsidRPr="00EB4842">
              <w:rPr>
                <w:rFonts w:ascii="Arial" w:hAnsi="Arial" w:cs="Arial"/>
                <w:sz w:val="18"/>
                <w:szCs w:val="18"/>
              </w:rPr>
              <w:t>Review Date</w:t>
            </w:r>
          </w:p>
        </w:tc>
      </w:tr>
      <w:tr w:rsidR="00BD5FA0" w:rsidRPr="00E17CF7" w14:paraId="0C4A73ED" w14:textId="77777777" w:rsidTr="00D34AA0">
        <w:tc>
          <w:tcPr>
            <w:tcW w:w="2497" w:type="dxa"/>
          </w:tcPr>
          <w:p w14:paraId="5708A255" w14:textId="77777777" w:rsidR="00BD5FA0" w:rsidRPr="00E17CF7" w:rsidRDefault="00BD5FA0" w:rsidP="00BD5FA0">
            <w:pPr>
              <w:rPr>
                <w:rFonts w:ascii="Arial" w:hAnsi="Arial" w:cs="Arial"/>
              </w:rPr>
            </w:pPr>
          </w:p>
          <w:p w14:paraId="01488088" w14:textId="77777777" w:rsidR="00BD5FA0" w:rsidRPr="00E17CF7" w:rsidRDefault="00BD5FA0" w:rsidP="00BD5FA0">
            <w:pPr>
              <w:rPr>
                <w:rFonts w:ascii="Arial" w:hAnsi="Arial" w:cs="Arial"/>
              </w:rPr>
            </w:pPr>
            <w:r w:rsidRPr="00E17CF7">
              <w:rPr>
                <w:rFonts w:ascii="Arial" w:hAnsi="Arial" w:cs="Arial"/>
              </w:rPr>
              <w:t>The council’s two buildings, Hollies Hall and The Arncliffe Centre</w:t>
            </w:r>
          </w:p>
          <w:p w14:paraId="0AD4DA97" w14:textId="21769F7A" w:rsidR="00BD5FA0" w:rsidRPr="00E17CF7" w:rsidRDefault="00BD5FA0" w:rsidP="00BD5FA0">
            <w:pPr>
              <w:rPr>
                <w:rFonts w:ascii="Arial" w:hAnsi="Arial" w:cs="Arial"/>
              </w:rPr>
            </w:pPr>
          </w:p>
        </w:tc>
        <w:tc>
          <w:tcPr>
            <w:tcW w:w="2562" w:type="dxa"/>
          </w:tcPr>
          <w:p w14:paraId="5577993A" w14:textId="77777777" w:rsidR="00BD5FA0" w:rsidRPr="00E17CF7" w:rsidRDefault="00BD5FA0" w:rsidP="00BD5FA0">
            <w:pPr>
              <w:rPr>
                <w:rFonts w:ascii="Arial" w:hAnsi="Arial" w:cs="Arial"/>
              </w:rPr>
            </w:pPr>
          </w:p>
          <w:p w14:paraId="7253360A" w14:textId="77777777" w:rsidR="00BD5FA0" w:rsidRDefault="00BD5FA0" w:rsidP="00BD5FA0">
            <w:pPr>
              <w:rPr>
                <w:rFonts w:ascii="Arial" w:hAnsi="Arial" w:cs="Arial"/>
              </w:rPr>
            </w:pPr>
            <w:r w:rsidRPr="00E17CF7">
              <w:rPr>
                <w:rFonts w:ascii="Arial" w:hAnsi="Arial" w:cs="Arial"/>
              </w:rPr>
              <w:t>Loss of one or of the buildings through fire or similar catastrophe</w:t>
            </w:r>
            <w:r w:rsidR="00777E4D">
              <w:rPr>
                <w:rFonts w:ascii="Arial" w:hAnsi="Arial" w:cs="Arial"/>
              </w:rPr>
              <w:t xml:space="preserve">. </w:t>
            </w:r>
          </w:p>
          <w:p w14:paraId="0F56B0E8" w14:textId="77777777" w:rsidR="00777E4D" w:rsidRDefault="00777E4D" w:rsidP="00BD5FA0">
            <w:pPr>
              <w:rPr>
                <w:rFonts w:ascii="Arial" w:hAnsi="Arial" w:cs="Arial"/>
              </w:rPr>
            </w:pPr>
          </w:p>
          <w:p w14:paraId="0729FA36" w14:textId="15E41D43" w:rsidR="00777E4D" w:rsidRPr="00E17CF7" w:rsidRDefault="00777E4D" w:rsidP="00BD5FA0">
            <w:pPr>
              <w:rPr>
                <w:rFonts w:ascii="Arial" w:hAnsi="Arial" w:cs="Arial"/>
              </w:rPr>
            </w:pPr>
          </w:p>
        </w:tc>
        <w:tc>
          <w:tcPr>
            <w:tcW w:w="3711" w:type="dxa"/>
          </w:tcPr>
          <w:p w14:paraId="36D4809F" w14:textId="77777777" w:rsidR="00777E4D" w:rsidRDefault="00777E4D" w:rsidP="00BD5FA0">
            <w:pPr>
              <w:jc w:val="both"/>
              <w:rPr>
                <w:rFonts w:ascii="Arial" w:hAnsi="Arial" w:cs="Arial"/>
              </w:rPr>
            </w:pPr>
          </w:p>
          <w:p w14:paraId="21F458F6" w14:textId="77777777" w:rsidR="00DF0A3D" w:rsidRDefault="00BD5FA0" w:rsidP="00BD5FA0">
            <w:pPr>
              <w:jc w:val="both"/>
              <w:rPr>
                <w:rFonts w:ascii="Arial" w:hAnsi="Arial" w:cs="Arial"/>
              </w:rPr>
            </w:pPr>
            <w:r w:rsidRPr="00E17CF7">
              <w:rPr>
                <w:rFonts w:ascii="Arial" w:hAnsi="Arial" w:cs="Arial"/>
              </w:rPr>
              <w:t xml:space="preserve">Adequate insurance cover to recoup costs. </w:t>
            </w:r>
          </w:p>
          <w:p w14:paraId="17692080" w14:textId="77777777" w:rsidR="00DF0A3D" w:rsidRDefault="00BD5FA0" w:rsidP="00BD5FA0">
            <w:pPr>
              <w:jc w:val="both"/>
              <w:rPr>
                <w:rFonts w:ascii="Arial" w:hAnsi="Arial" w:cs="Arial"/>
              </w:rPr>
            </w:pPr>
            <w:r w:rsidRPr="00E17CF7">
              <w:rPr>
                <w:rFonts w:ascii="Arial" w:hAnsi="Arial" w:cs="Arial"/>
              </w:rPr>
              <w:t>Regular inspections, update</w:t>
            </w:r>
            <w:r w:rsidR="00DF0A3D">
              <w:rPr>
                <w:rFonts w:ascii="Arial" w:hAnsi="Arial" w:cs="Arial"/>
              </w:rPr>
              <w:t>s of</w:t>
            </w:r>
            <w:r w:rsidRPr="00E17CF7">
              <w:rPr>
                <w:rFonts w:ascii="Arial" w:hAnsi="Arial" w:cs="Arial"/>
              </w:rPr>
              <w:t xml:space="preserve"> insurance and </w:t>
            </w:r>
            <w:r w:rsidR="00DF0A3D">
              <w:rPr>
                <w:rFonts w:ascii="Arial" w:hAnsi="Arial" w:cs="Arial"/>
              </w:rPr>
              <w:t xml:space="preserve">asset </w:t>
            </w:r>
            <w:r w:rsidRPr="00E17CF7">
              <w:rPr>
                <w:rFonts w:ascii="Arial" w:hAnsi="Arial" w:cs="Arial"/>
              </w:rPr>
              <w:t>register</w:t>
            </w:r>
            <w:r w:rsidR="00DF0A3D">
              <w:rPr>
                <w:rFonts w:ascii="Arial" w:hAnsi="Arial" w:cs="Arial"/>
              </w:rPr>
              <w:t>.</w:t>
            </w:r>
            <w:r w:rsidRPr="00E17CF7">
              <w:rPr>
                <w:rFonts w:ascii="Arial" w:hAnsi="Arial" w:cs="Arial"/>
              </w:rPr>
              <w:t xml:space="preserve"> Review adequacy of public liability insurance </w:t>
            </w:r>
          </w:p>
          <w:p w14:paraId="0F5FC51C" w14:textId="77777777" w:rsidR="00DF0A3D" w:rsidRDefault="00BD5FA0" w:rsidP="00BD5FA0">
            <w:pPr>
              <w:jc w:val="both"/>
              <w:rPr>
                <w:rFonts w:ascii="Arial" w:hAnsi="Arial" w:cs="Arial"/>
              </w:rPr>
            </w:pPr>
            <w:r w:rsidRPr="00E17CF7">
              <w:rPr>
                <w:rFonts w:ascii="Arial" w:hAnsi="Arial" w:cs="Arial"/>
              </w:rPr>
              <w:t>Safety inspections.</w:t>
            </w:r>
            <w:r>
              <w:rPr>
                <w:rFonts w:ascii="Arial" w:hAnsi="Arial" w:cs="Arial"/>
              </w:rPr>
              <w:t xml:space="preserve"> </w:t>
            </w:r>
          </w:p>
          <w:p w14:paraId="31FE0618" w14:textId="77777777" w:rsidR="00DF0A3D" w:rsidRDefault="00BD5FA0" w:rsidP="00BD5FA0">
            <w:pPr>
              <w:jc w:val="both"/>
              <w:rPr>
                <w:rFonts w:ascii="Arial" w:hAnsi="Arial" w:cs="Arial"/>
              </w:rPr>
            </w:pPr>
            <w:r w:rsidRPr="00E17CF7">
              <w:rPr>
                <w:rFonts w:ascii="Arial" w:hAnsi="Arial" w:cs="Arial"/>
              </w:rPr>
              <w:t xml:space="preserve">Fire </w:t>
            </w:r>
            <w:r w:rsidRPr="00E17CF7">
              <w:rPr>
                <w:rFonts w:ascii="Arial" w:hAnsi="Arial" w:cs="Arial"/>
              </w:rPr>
              <w:lastRenderedPageBreak/>
              <w:t xml:space="preserve">arrangements are checked by Buildings Officer in accordance with the H&amp;S Policy. Fire extinguishers are maintained by a contractor annually. The fire alarm is tested weekly. All equipment is inspected regularly. </w:t>
            </w:r>
          </w:p>
          <w:p w14:paraId="2236AA2C" w14:textId="354B3308" w:rsidR="00BD5FA0" w:rsidRDefault="00BD5FA0" w:rsidP="00BD5FA0">
            <w:pPr>
              <w:jc w:val="both"/>
              <w:rPr>
                <w:rFonts w:ascii="Arial" w:hAnsi="Arial" w:cs="Arial"/>
              </w:rPr>
            </w:pPr>
            <w:r w:rsidRPr="00E17CF7">
              <w:rPr>
                <w:rFonts w:ascii="Arial" w:hAnsi="Arial" w:cs="Arial"/>
              </w:rPr>
              <w:t>The premises are cleaned daily</w:t>
            </w:r>
            <w:r w:rsidR="00DF0A3D">
              <w:rPr>
                <w:rFonts w:ascii="Arial" w:hAnsi="Arial" w:cs="Arial"/>
              </w:rPr>
              <w:t xml:space="preserve"> and subject to quality checks</w:t>
            </w:r>
            <w:r w:rsidRPr="00E17CF7">
              <w:rPr>
                <w:rFonts w:ascii="Arial" w:hAnsi="Arial" w:cs="Arial"/>
              </w:rPr>
              <w:t>.</w:t>
            </w:r>
          </w:p>
          <w:p w14:paraId="07322D21" w14:textId="681969D5" w:rsidR="00DF0A3D" w:rsidRPr="00E17CF7" w:rsidRDefault="00DF0A3D" w:rsidP="00BD5FA0">
            <w:pPr>
              <w:jc w:val="both"/>
              <w:rPr>
                <w:rFonts w:ascii="Arial" w:hAnsi="Arial" w:cs="Arial"/>
              </w:rPr>
            </w:pPr>
          </w:p>
        </w:tc>
        <w:tc>
          <w:tcPr>
            <w:tcW w:w="1148" w:type="dxa"/>
          </w:tcPr>
          <w:p w14:paraId="2AFA0369" w14:textId="77777777" w:rsidR="00BD5FA0" w:rsidRPr="00EB4842" w:rsidRDefault="00BD5FA0" w:rsidP="00BD5FA0">
            <w:pPr>
              <w:jc w:val="center"/>
              <w:rPr>
                <w:rFonts w:ascii="Arial" w:hAnsi="Arial" w:cs="Arial"/>
                <w:b/>
                <w:bCs/>
                <w:sz w:val="24"/>
                <w:szCs w:val="24"/>
              </w:rPr>
            </w:pPr>
          </w:p>
          <w:p w14:paraId="5461A45E" w14:textId="77777777" w:rsidR="00BD5FA0" w:rsidRPr="00E17CF7" w:rsidRDefault="00BD5FA0" w:rsidP="00BD5FA0">
            <w:pPr>
              <w:jc w:val="center"/>
              <w:rPr>
                <w:rFonts w:ascii="Arial" w:hAnsi="Arial" w:cs="Arial"/>
              </w:rPr>
            </w:pPr>
            <w:r>
              <w:rPr>
                <w:rFonts w:ascii="Arial" w:hAnsi="Arial" w:cs="Arial"/>
                <w:b/>
                <w:bCs/>
                <w:sz w:val="24"/>
                <w:szCs w:val="24"/>
              </w:rPr>
              <w:t>2</w:t>
            </w:r>
          </w:p>
        </w:tc>
        <w:tc>
          <w:tcPr>
            <w:tcW w:w="1134" w:type="dxa"/>
          </w:tcPr>
          <w:p w14:paraId="40EB8017" w14:textId="77777777" w:rsidR="00BD5FA0" w:rsidRPr="00EB4842" w:rsidRDefault="00BD5FA0" w:rsidP="00BD5FA0">
            <w:pPr>
              <w:jc w:val="center"/>
              <w:rPr>
                <w:rFonts w:ascii="Arial" w:hAnsi="Arial" w:cs="Arial"/>
                <w:b/>
                <w:bCs/>
                <w:sz w:val="24"/>
                <w:szCs w:val="24"/>
              </w:rPr>
            </w:pPr>
          </w:p>
          <w:p w14:paraId="259DD94F" w14:textId="77777777" w:rsidR="00BD5FA0" w:rsidRPr="00E17CF7" w:rsidRDefault="00BD5FA0" w:rsidP="00BD5FA0">
            <w:pPr>
              <w:jc w:val="center"/>
              <w:rPr>
                <w:rFonts w:ascii="Arial" w:hAnsi="Arial" w:cs="Arial"/>
              </w:rPr>
            </w:pPr>
            <w:r w:rsidRPr="00EB4842">
              <w:rPr>
                <w:rFonts w:ascii="Arial" w:hAnsi="Arial" w:cs="Arial"/>
                <w:b/>
                <w:bCs/>
                <w:sz w:val="24"/>
                <w:szCs w:val="24"/>
              </w:rPr>
              <w:t>1</w:t>
            </w:r>
          </w:p>
        </w:tc>
        <w:tc>
          <w:tcPr>
            <w:tcW w:w="1276" w:type="dxa"/>
            <w:shd w:val="clear" w:color="auto" w:fill="C5E0B3" w:themeFill="accent6" w:themeFillTint="66"/>
          </w:tcPr>
          <w:p w14:paraId="33A67534" w14:textId="77777777" w:rsidR="00BD5FA0" w:rsidRPr="00EB4842" w:rsidRDefault="00BD5FA0" w:rsidP="00BD5FA0">
            <w:pPr>
              <w:jc w:val="center"/>
              <w:rPr>
                <w:rFonts w:ascii="Arial" w:hAnsi="Arial" w:cs="Arial"/>
                <w:b/>
                <w:bCs/>
                <w:sz w:val="24"/>
                <w:szCs w:val="24"/>
              </w:rPr>
            </w:pPr>
          </w:p>
          <w:p w14:paraId="13EB2D00" w14:textId="77777777" w:rsidR="00BD5FA0" w:rsidRPr="00E17CF7" w:rsidRDefault="00BD5FA0" w:rsidP="00BD5FA0">
            <w:pPr>
              <w:jc w:val="center"/>
              <w:rPr>
                <w:rFonts w:ascii="Arial" w:hAnsi="Arial" w:cs="Arial"/>
              </w:rPr>
            </w:pPr>
            <w:r>
              <w:rPr>
                <w:rFonts w:ascii="Arial" w:hAnsi="Arial" w:cs="Arial"/>
                <w:b/>
                <w:bCs/>
                <w:sz w:val="24"/>
                <w:szCs w:val="24"/>
              </w:rPr>
              <w:t>2</w:t>
            </w:r>
          </w:p>
        </w:tc>
        <w:tc>
          <w:tcPr>
            <w:tcW w:w="1276" w:type="dxa"/>
          </w:tcPr>
          <w:p w14:paraId="402A1C10" w14:textId="77777777" w:rsidR="00BD5FA0" w:rsidRPr="00EB4842" w:rsidRDefault="00BD5FA0" w:rsidP="00BD5FA0">
            <w:pPr>
              <w:jc w:val="center"/>
              <w:rPr>
                <w:rFonts w:ascii="Arial" w:hAnsi="Arial" w:cs="Arial"/>
                <w:b/>
                <w:bCs/>
                <w:sz w:val="24"/>
                <w:szCs w:val="24"/>
              </w:rPr>
            </w:pPr>
          </w:p>
          <w:p w14:paraId="2A835B18" w14:textId="77777777" w:rsidR="00BD5FA0" w:rsidRPr="00E17CF7" w:rsidRDefault="00BD5FA0" w:rsidP="00BD5FA0">
            <w:pPr>
              <w:jc w:val="center"/>
              <w:rPr>
                <w:rFonts w:ascii="Arial" w:hAnsi="Arial" w:cs="Arial"/>
              </w:rPr>
            </w:pPr>
            <w:r w:rsidRPr="00EB4842">
              <w:rPr>
                <w:rFonts w:ascii="Arial" w:hAnsi="Arial" w:cs="Arial"/>
                <w:b/>
                <w:bCs/>
              </w:rPr>
              <w:t>April 2023</w:t>
            </w:r>
          </w:p>
        </w:tc>
      </w:tr>
      <w:tr w:rsidR="00226354" w:rsidRPr="00E17CF7" w14:paraId="2D43CDE7" w14:textId="77777777" w:rsidTr="00226354">
        <w:tc>
          <w:tcPr>
            <w:tcW w:w="2497" w:type="dxa"/>
          </w:tcPr>
          <w:p w14:paraId="75B8934E" w14:textId="77777777" w:rsidR="00226354" w:rsidRPr="00E17CF7" w:rsidRDefault="00226354" w:rsidP="00226354">
            <w:pPr>
              <w:rPr>
                <w:rFonts w:ascii="Arial" w:hAnsi="Arial" w:cs="Arial"/>
              </w:rPr>
            </w:pPr>
            <w:r w:rsidRPr="00E17CF7">
              <w:rPr>
                <w:rFonts w:ascii="Arial" w:hAnsi="Arial" w:cs="Arial"/>
              </w:rPr>
              <w:t>The council’s two buildings, Hollies Hall and The Arncliffe Centre</w:t>
            </w:r>
          </w:p>
          <w:p w14:paraId="1D611EEE" w14:textId="77777777" w:rsidR="00226354" w:rsidRPr="00E17CF7" w:rsidRDefault="00226354" w:rsidP="00226354">
            <w:pPr>
              <w:rPr>
                <w:rFonts w:ascii="Arial" w:hAnsi="Arial" w:cs="Arial"/>
              </w:rPr>
            </w:pPr>
          </w:p>
        </w:tc>
        <w:tc>
          <w:tcPr>
            <w:tcW w:w="2562" w:type="dxa"/>
          </w:tcPr>
          <w:p w14:paraId="31EC5506" w14:textId="0DA1E161" w:rsidR="00226354" w:rsidRPr="00E17CF7" w:rsidRDefault="00226354" w:rsidP="00226354">
            <w:pPr>
              <w:rPr>
                <w:rFonts w:ascii="Arial" w:hAnsi="Arial" w:cs="Arial"/>
              </w:rPr>
            </w:pPr>
            <w:r>
              <w:rPr>
                <w:rFonts w:ascii="Arial" w:hAnsi="Arial" w:cs="Arial"/>
              </w:rPr>
              <w:t>The buildings need significant upgrades, system or building failures force the closure of a building.</w:t>
            </w:r>
          </w:p>
        </w:tc>
        <w:tc>
          <w:tcPr>
            <w:tcW w:w="3711" w:type="dxa"/>
          </w:tcPr>
          <w:p w14:paraId="7DA02FCF" w14:textId="78C02BEF" w:rsidR="00226354" w:rsidRDefault="00226354" w:rsidP="00226354">
            <w:pPr>
              <w:jc w:val="both"/>
              <w:rPr>
                <w:rFonts w:ascii="Arial" w:hAnsi="Arial" w:cs="Arial"/>
              </w:rPr>
            </w:pPr>
            <w:r>
              <w:rPr>
                <w:rFonts w:ascii="Arial" w:hAnsi="Arial" w:cs="Arial"/>
              </w:rPr>
              <w:t>A maintenance plan has been developed to identify key priorities for the buildings.</w:t>
            </w:r>
          </w:p>
          <w:p w14:paraId="787E22AD" w14:textId="77777777" w:rsidR="00226354" w:rsidRDefault="00226354" w:rsidP="00226354">
            <w:pPr>
              <w:jc w:val="both"/>
              <w:rPr>
                <w:rFonts w:ascii="Arial" w:hAnsi="Arial" w:cs="Arial"/>
              </w:rPr>
            </w:pPr>
          </w:p>
          <w:p w14:paraId="790FD683" w14:textId="4C414C33" w:rsidR="00226354" w:rsidRDefault="00226354" w:rsidP="00226354">
            <w:pPr>
              <w:jc w:val="both"/>
              <w:rPr>
                <w:rFonts w:ascii="Arial" w:hAnsi="Arial" w:cs="Arial"/>
              </w:rPr>
            </w:pPr>
            <w:r>
              <w:rPr>
                <w:rFonts w:ascii="Arial" w:hAnsi="Arial" w:cs="Arial"/>
              </w:rPr>
              <w:t>Council to consider longer-term investments to the buildings.</w:t>
            </w:r>
          </w:p>
          <w:p w14:paraId="5286825F" w14:textId="77777777" w:rsidR="00226354" w:rsidRDefault="00226354" w:rsidP="00226354">
            <w:pPr>
              <w:jc w:val="both"/>
              <w:rPr>
                <w:rFonts w:ascii="Arial" w:hAnsi="Arial" w:cs="Arial"/>
              </w:rPr>
            </w:pPr>
          </w:p>
        </w:tc>
        <w:tc>
          <w:tcPr>
            <w:tcW w:w="1148" w:type="dxa"/>
          </w:tcPr>
          <w:p w14:paraId="51DD80DF" w14:textId="77777777" w:rsidR="00226354" w:rsidRPr="00EB4842" w:rsidRDefault="00226354" w:rsidP="00226354">
            <w:pPr>
              <w:jc w:val="center"/>
              <w:rPr>
                <w:rFonts w:ascii="Arial" w:hAnsi="Arial" w:cs="Arial"/>
                <w:b/>
                <w:bCs/>
              </w:rPr>
            </w:pPr>
          </w:p>
          <w:p w14:paraId="0D446363" w14:textId="39A5DEDA" w:rsidR="00226354" w:rsidRPr="00EB4842" w:rsidRDefault="00226354" w:rsidP="00226354">
            <w:pPr>
              <w:jc w:val="center"/>
              <w:rPr>
                <w:rFonts w:ascii="Arial" w:hAnsi="Arial" w:cs="Arial"/>
                <w:b/>
                <w:bCs/>
                <w:sz w:val="24"/>
                <w:szCs w:val="24"/>
              </w:rPr>
            </w:pPr>
            <w:r w:rsidRPr="00EB4842">
              <w:rPr>
                <w:rFonts w:ascii="Arial" w:hAnsi="Arial" w:cs="Arial"/>
                <w:b/>
                <w:bCs/>
              </w:rPr>
              <w:t>2</w:t>
            </w:r>
          </w:p>
        </w:tc>
        <w:tc>
          <w:tcPr>
            <w:tcW w:w="1134" w:type="dxa"/>
          </w:tcPr>
          <w:p w14:paraId="2B6323FE" w14:textId="77777777" w:rsidR="00226354" w:rsidRPr="00EB4842" w:rsidRDefault="00226354" w:rsidP="00226354">
            <w:pPr>
              <w:jc w:val="center"/>
              <w:rPr>
                <w:rFonts w:ascii="Arial" w:hAnsi="Arial" w:cs="Arial"/>
                <w:b/>
                <w:bCs/>
              </w:rPr>
            </w:pPr>
          </w:p>
          <w:p w14:paraId="13A57D85" w14:textId="1568961A" w:rsidR="00226354" w:rsidRPr="00EB4842" w:rsidRDefault="00226354" w:rsidP="00226354">
            <w:pPr>
              <w:jc w:val="center"/>
              <w:rPr>
                <w:rFonts w:ascii="Arial" w:hAnsi="Arial" w:cs="Arial"/>
                <w:b/>
                <w:bCs/>
                <w:sz w:val="24"/>
                <w:szCs w:val="24"/>
              </w:rPr>
            </w:pPr>
            <w:r w:rsidRPr="00EB4842">
              <w:rPr>
                <w:rFonts w:ascii="Arial" w:hAnsi="Arial" w:cs="Arial"/>
                <w:b/>
                <w:bCs/>
              </w:rPr>
              <w:t>2</w:t>
            </w:r>
          </w:p>
        </w:tc>
        <w:tc>
          <w:tcPr>
            <w:tcW w:w="1276" w:type="dxa"/>
            <w:shd w:val="clear" w:color="auto" w:fill="FFE599" w:themeFill="accent4" w:themeFillTint="66"/>
          </w:tcPr>
          <w:p w14:paraId="68531A37" w14:textId="77777777" w:rsidR="00226354" w:rsidRPr="00EB4842" w:rsidRDefault="00226354" w:rsidP="00226354">
            <w:pPr>
              <w:jc w:val="center"/>
              <w:rPr>
                <w:rFonts w:ascii="Arial" w:hAnsi="Arial" w:cs="Arial"/>
                <w:b/>
                <w:bCs/>
              </w:rPr>
            </w:pPr>
          </w:p>
          <w:p w14:paraId="4ECD25C4" w14:textId="5721A7B7" w:rsidR="00226354" w:rsidRPr="00EB4842" w:rsidRDefault="00226354" w:rsidP="00226354">
            <w:pPr>
              <w:jc w:val="center"/>
              <w:rPr>
                <w:rFonts w:ascii="Arial" w:hAnsi="Arial" w:cs="Arial"/>
                <w:b/>
                <w:bCs/>
                <w:sz w:val="24"/>
                <w:szCs w:val="24"/>
              </w:rPr>
            </w:pPr>
            <w:r w:rsidRPr="00EB4842">
              <w:rPr>
                <w:rFonts w:ascii="Arial" w:hAnsi="Arial" w:cs="Arial"/>
                <w:b/>
                <w:bCs/>
              </w:rPr>
              <w:t>4</w:t>
            </w:r>
          </w:p>
        </w:tc>
        <w:tc>
          <w:tcPr>
            <w:tcW w:w="1276" w:type="dxa"/>
          </w:tcPr>
          <w:p w14:paraId="412BFB5C" w14:textId="77777777" w:rsidR="00226354" w:rsidRDefault="00226354" w:rsidP="00226354">
            <w:pPr>
              <w:jc w:val="center"/>
              <w:rPr>
                <w:rFonts w:ascii="Arial" w:hAnsi="Arial" w:cs="Arial"/>
                <w:b/>
                <w:bCs/>
              </w:rPr>
            </w:pPr>
          </w:p>
          <w:p w14:paraId="2F2EB0DD" w14:textId="4F56D721" w:rsidR="00226354" w:rsidRPr="00EB4842" w:rsidRDefault="00226354" w:rsidP="00226354">
            <w:pPr>
              <w:jc w:val="center"/>
              <w:rPr>
                <w:rFonts w:ascii="Arial" w:hAnsi="Arial" w:cs="Arial"/>
                <w:b/>
                <w:bCs/>
                <w:sz w:val="24"/>
                <w:szCs w:val="24"/>
              </w:rPr>
            </w:pPr>
            <w:r w:rsidRPr="00EB4842">
              <w:rPr>
                <w:rFonts w:ascii="Arial" w:hAnsi="Arial" w:cs="Arial"/>
                <w:b/>
                <w:bCs/>
              </w:rPr>
              <w:t>April 2023</w:t>
            </w:r>
          </w:p>
        </w:tc>
      </w:tr>
      <w:tr w:rsidR="00BD5FA0" w:rsidRPr="00E17CF7" w14:paraId="3636C13C" w14:textId="77777777" w:rsidTr="00D34AA0">
        <w:tc>
          <w:tcPr>
            <w:tcW w:w="2497" w:type="dxa"/>
          </w:tcPr>
          <w:p w14:paraId="7D1BABFC" w14:textId="77777777" w:rsidR="00BD5FA0" w:rsidRPr="00E17CF7" w:rsidRDefault="00BD5FA0" w:rsidP="00BD5FA0">
            <w:pPr>
              <w:rPr>
                <w:rFonts w:ascii="Arial" w:hAnsi="Arial" w:cs="Arial"/>
              </w:rPr>
            </w:pPr>
          </w:p>
          <w:p w14:paraId="29A1DDE1" w14:textId="77777777" w:rsidR="00BD5FA0" w:rsidRPr="00E17CF7" w:rsidRDefault="00BD5FA0" w:rsidP="00BD5FA0">
            <w:pPr>
              <w:rPr>
                <w:rFonts w:ascii="Arial" w:hAnsi="Arial" w:cs="Arial"/>
              </w:rPr>
            </w:pPr>
            <w:r w:rsidRPr="00E17CF7">
              <w:rPr>
                <w:rFonts w:ascii="Arial" w:hAnsi="Arial" w:cs="Arial"/>
              </w:rPr>
              <w:t>Equipment owned by the Town Council</w:t>
            </w:r>
          </w:p>
          <w:p w14:paraId="19A96906" w14:textId="77777777" w:rsidR="00BD5FA0" w:rsidRPr="00E17CF7" w:rsidRDefault="00BD5FA0" w:rsidP="00BD5FA0">
            <w:pPr>
              <w:rPr>
                <w:rFonts w:ascii="Arial" w:hAnsi="Arial" w:cs="Arial"/>
              </w:rPr>
            </w:pPr>
          </w:p>
        </w:tc>
        <w:tc>
          <w:tcPr>
            <w:tcW w:w="2562" w:type="dxa"/>
          </w:tcPr>
          <w:p w14:paraId="41C9D9FA" w14:textId="77777777" w:rsidR="00BD5FA0" w:rsidRPr="00E17CF7" w:rsidRDefault="00BD5FA0" w:rsidP="00BD5FA0">
            <w:pPr>
              <w:rPr>
                <w:rFonts w:ascii="Arial" w:hAnsi="Arial" w:cs="Arial"/>
              </w:rPr>
            </w:pPr>
          </w:p>
          <w:p w14:paraId="2AC1AA6F" w14:textId="77BC3278" w:rsidR="00BD5FA0" w:rsidRPr="00E17CF7" w:rsidRDefault="00BD5FA0" w:rsidP="00BD5FA0">
            <w:pPr>
              <w:rPr>
                <w:rFonts w:ascii="Arial" w:hAnsi="Arial" w:cs="Arial"/>
              </w:rPr>
            </w:pPr>
            <w:r w:rsidRPr="00E17CF7">
              <w:rPr>
                <w:rFonts w:ascii="Arial" w:hAnsi="Arial" w:cs="Arial"/>
              </w:rPr>
              <w:t>Loss or damage to Assets. Risk/damage to third party</w:t>
            </w:r>
          </w:p>
        </w:tc>
        <w:tc>
          <w:tcPr>
            <w:tcW w:w="3711" w:type="dxa"/>
          </w:tcPr>
          <w:p w14:paraId="633F0972" w14:textId="77777777" w:rsidR="00BD5FA0" w:rsidRDefault="00BD5FA0" w:rsidP="00BD5FA0">
            <w:pPr>
              <w:jc w:val="both"/>
              <w:rPr>
                <w:rFonts w:ascii="Arial" w:hAnsi="Arial" w:cs="Arial"/>
              </w:rPr>
            </w:pPr>
            <w:r w:rsidRPr="00E17CF7">
              <w:rPr>
                <w:rFonts w:ascii="Arial" w:hAnsi="Arial" w:cs="Arial"/>
              </w:rPr>
              <w:t>An Asset Register is maintained for asset control. An annual review of any assets will be undertaken for insurance purposes. Regular risk checks of Council property. Independent check of equipment in the play areas undertaken regularly by Buildings and Safety Officer and annually by an Inspector. Any repairs undertaken by a competent person. Public liability insurance is in place.</w:t>
            </w:r>
          </w:p>
          <w:p w14:paraId="3F260D75" w14:textId="09E91FF5" w:rsidR="00226354" w:rsidRPr="00E17CF7" w:rsidRDefault="00226354" w:rsidP="00BD5FA0">
            <w:pPr>
              <w:jc w:val="both"/>
              <w:rPr>
                <w:rFonts w:ascii="Arial" w:hAnsi="Arial" w:cs="Arial"/>
              </w:rPr>
            </w:pPr>
          </w:p>
        </w:tc>
        <w:tc>
          <w:tcPr>
            <w:tcW w:w="1148" w:type="dxa"/>
          </w:tcPr>
          <w:p w14:paraId="31DF0743" w14:textId="77777777" w:rsidR="00BD5FA0" w:rsidRPr="00EB4842" w:rsidRDefault="00BD5FA0" w:rsidP="00BD5FA0">
            <w:pPr>
              <w:jc w:val="center"/>
              <w:rPr>
                <w:rFonts w:ascii="Arial" w:hAnsi="Arial" w:cs="Arial"/>
                <w:b/>
                <w:bCs/>
                <w:sz w:val="24"/>
                <w:szCs w:val="24"/>
              </w:rPr>
            </w:pPr>
          </w:p>
          <w:p w14:paraId="5426734D" w14:textId="77777777" w:rsidR="00BD5FA0" w:rsidRPr="00EB4842" w:rsidRDefault="00BD5FA0" w:rsidP="00BD5FA0">
            <w:pPr>
              <w:jc w:val="center"/>
              <w:rPr>
                <w:rFonts w:ascii="Arial" w:hAnsi="Arial" w:cs="Arial"/>
                <w:b/>
                <w:bCs/>
                <w:sz w:val="24"/>
                <w:szCs w:val="24"/>
              </w:rPr>
            </w:pPr>
            <w:r w:rsidRPr="00EB4842">
              <w:rPr>
                <w:rFonts w:ascii="Arial" w:hAnsi="Arial" w:cs="Arial"/>
                <w:b/>
                <w:bCs/>
                <w:sz w:val="24"/>
                <w:szCs w:val="24"/>
              </w:rPr>
              <w:t>3</w:t>
            </w:r>
          </w:p>
        </w:tc>
        <w:tc>
          <w:tcPr>
            <w:tcW w:w="1134" w:type="dxa"/>
          </w:tcPr>
          <w:p w14:paraId="62222245" w14:textId="77777777" w:rsidR="00BD5FA0" w:rsidRPr="00EB4842" w:rsidRDefault="00BD5FA0" w:rsidP="00BD5FA0">
            <w:pPr>
              <w:jc w:val="center"/>
              <w:rPr>
                <w:rFonts w:ascii="Arial" w:hAnsi="Arial" w:cs="Arial"/>
                <w:b/>
                <w:bCs/>
                <w:sz w:val="24"/>
                <w:szCs w:val="24"/>
              </w:rPr>
            </w:pPr>
          </w:p>
          <w:p w14:paraId="52898DFA" w14:textId="77777777" w:rsidR="00BD5FA0" w:rsidRPr="00EB4842" w:rsidRDefault="00BD5FA0" w:rsidP="00BD5FA0">
            <w:pPr>
              <w:jc w:val="center"/>
              <w:rPr>
                <w:rFonts w:ascii="Arial" w:hAnsi="Arial" w:cs="Arial"/>
                <w:b/>
                <w:bCs/>
                <w:sz w:val="24"/>
                <w:szCs w:val="24"/>
              </w:rPr>
            </w:pPr>
            <w:r w:rsidRPr="00EB4842">
              <w:rPr>
                <w:rFonts w:ascii="Arial" w:hAnsi="Arial" w:cs="Arial"/>
                <w:b/>
                <w:bCs/>
                <w:sz w:val="24"/>
                <w:szCs w:val="24"/>
              </w:rPr>
              <w:t>1</w:t>
            </w:r>
          </w:p>
        </w:tc>
        <w:tc>
          <w:tcPr>
            <w:tcW w:w="1276" w:type="dxa"/>
            <w:shd w:val="clear" w:color="auto" w:fill="C5E0B3" w:themeFill="accent6" w:themeFillTint="66"/>
          </w:tcPr>
          <w:p w14:paraId="021892A8" w14:textId="77777777" w:rsidR="00BD5FA0" w:rsidRPr="00EB4842" w:rsidRDefault="00BD5FA0" w:rsidP="00BD5FA0">
            <w:pPr>
              <w:jc w:val="center"/>
              <w:rPr>
                <w:rFonts w:ascii="Arial" w:hAnsi="Arial" w:cs="Arial"/>
                <w:b/>
                <w:bCs/>
                <w:sz w:val="24"/>
                <w:szCs w:val="24"/>
              </w:rPr>
            </w:pPr>
          </w:p>
          <w:p w14:paraId="03BEDA8D" w14:textId="77777777" w:rsidR="00BD5FA0" w:rsidRPr="00EB4842" w:rsidRDefault="00BD5FA0" w:rsidP="00BD5FA0">
            <w:pPr>
              <w:jc w:val="center"/>
              <w:rPr>
                <w:rFonts w:ascii="Arial" w:hAnsi="Arial" w:cs="Arial"/>
                <w:b/>
                <w:bCs/>
                <w:sz w:val="24"/>
                <w:szCs w:val="24"/>
              </w:rPr>
            </w:pPr>
            <w:r w:rsidRPr="00EB4842">
              <w:rPr>
                <w:rFonts w:ascii="Arial" w:hAnsi="Arial" w:cs="Arial"/>
                <w:b/>
                <w:bCs/>
                <w:sz w:val="24"/>
                <w:szCs w:val="24"/>
              </w:rPr>
              <w:t>3</w:t>
            </w:r>
          </w:p>
        </w:tc>
        <w:tc>
          <w:tcPr>
            <w:tcW w:w="1276" w:type="dxa"/>
          </w:tcPr>
          <w:p w14:paraId="4BD30A72" w14:textId="77777777" w:rsidR="00BD5FA0" w:rsidRPr="00EB4842" w:rsidRDefault="00BD5FA0" w:rsidP="00BD5FA0">
            <w:pPr>
              <w:jc w:val="center"/>
              <w:rPr>
                <w:rFonts w:ascii="Arial" w:hAnsi="Arial" w:cs="Arial"/>
                <w:b/>
                <w:bCs/>
                <w:sz w:val="24"/>
                <w:szCs w:val="24"/>
              </w:rPr>
            </w:pPr>
          </w:p>
          <w:p w14:paraId="7A44A339" w14:textId="77777777" w:rsidR="00BD5FA0" w:rsidRPr="00EB4842" w:rsidRDefault="00BD5FA0" w:rsidP="00BD5FA0">
            <w:pPr>
              <w:jc w:val="center"/>
              <w:rPr>
                <w:rFonts w:ascii="Arial" w:hAnsi="Arial" w:cs="Arial"/>
                <w:b/>
                <w:bCs/>
              </w:rPr>
            </w:pPr>
            <w:r w:rsidRPr="00EB4842">
              <w:rPr>
                <w:rFonts w:ascii="Arial" w:hAnsi="Arial" w:cs="Arial"/>
                <w:b/>
                <w:bCs/>
              </w:rPr>
              <w:t>April 2023</w:t>
            </w:r>
          </w:p>
        </w:tc>
      </w:tr>
      <w:tr w:rsidR="00BD5FA0" w:rsidRPr="00E17CF7" w14:paraId="6FB28E71" w14:textId="77777777" w:rsidTr="00D34AA0">
        <w:tc>
          <w:tcPr>
            <w:tcW w:w="2497" w:type="dxa"/>
          </w:tcPr>
          <w:p w14:paraId="4F7B9EF1" w14:textId="77777777" w:rsidR="00BD5FA0" w:rsidRPr="00E17CF7" w:rsidRDefault="00BD5FA0" w:rsidP="00BD5FA0">
            <w:pPr>
              <w:rPr>
                <w:rFonts w:ascii="Arial" w:hAnsi="Arial" w:cs="Arial"/>
              </w:rPr>
            </w:pPr>
          </w:p>
          <w:p w14:paraId="2AA60F42" w14:textId="548D7272" w:rsidR="00BD5FA0" w:rsidRPr="00E17CF7" w:rsidRDefault="00BD5FA0" w:rsidP="00BD5FA0">
            <w:pPr>
              <w:rPr>
                <w:rFonts w:ascii="Arial" w:hAnsi="Arial" w:cs="Arial"/>
              </w:rPr>
            </w:pPr>
            <w:r w:rsidRPr="00E17CF7">
              <w:rPr>
                <w:rFonts w:ascii="Arial" w:hAnsi="Arial" w:cs="Arial"/>
              </w:rPr>
              <w:t>Third party contractors</w:t>
            </w:r>
          </w:p>
        </w:tc>
        <w:tc>
          <w:tcPr>
            <w:tcW w:w="2562" w:type="dxa"/>
          </w:tcPr>
          <w:p w14:paraId="516C52A9" w14:textId="77777777" w:rsidR="00BD5FA0" w:rsidRPr="00E17CF7" w:rsidRDefault="00BD5FA0" w:rsidP="00BD5FA0">
            <w:pPr>
              <w:rPr>
                <w:rFonts w:ascii="Arial" w:hAnsi="Arial" w:cs="Arial"/>
              </w:rPr>
            </w:pPr>
          </w:p>
          <w:p w14:paraId="26C01B71" w14:textId="43ABEFAA" w:rsidR="00BD5FA0" w:rsidRPr="00E17CF7" w:rsidRDefault="00BD5FA0" w:rsidP="00BD5FA0">
            <w:pPr>
              <w:rPr>
                <w:rFonts w:ascii="Arial" w:hAnsi="Arial" w:cs="Arial"/>
              </w:rPr>
            </w:pPr>
            <w:r w:rsidRPr="00E17CF7">
              <w:rPr>
                <w:rFonts w:ascii="Arial" w:hAnsi="Arial" w:cs="Arial"/>
              </w:rPr>
              <w:t>Employment of Contractors</w:t>
            </w:r>
          </w:p>
        </w:tc>
        <w:tc>
          <w:tcPr>
            <w:tcW w:w="3711" w:type="dxa"/>
          </w:tcPr>
          <w:p w14:paraId="4189D025" w14:textId="36163788" w:rsidR="00BD5FA0" w:rsidRPr="00E17CF7" w:rsidRDefault="00BD5FA0" w:rsidP="00BD5FA0">
            <w:pPr>
              <w:jc w:val="both"/>
              <w:rPr>
                <w:rFonts w:ascii="Arial" w:hAnsi="Arial" w:cs="Arial"/>
              </w:rPr>
            </w:pPr>
            <w:r w:rsidRPr="00E17CF7">
              <w:rPr>
                <w:rFonts w:ascii="Arial" w:hAnsi="Arial" w:cs="Arial"/>
              </w:rPr>
              <w:t>Ensure that all contractors hold sufficient public liability insurance and health and safety certificates. Contractors to be issued with the Council's requirements.</w:t>
            </w:r>
          </w:p>
        </w:tc>
        <w:tc>
          <w:tcPr>
            <w:tcW w:w="1148" w:type="dxa"/>
          </w:tcPr>
          <w:p w14:paraId="5F02F6C7" w14:textId="77777777" w:rsidR="00BD5FA0" w:rsidRPr="00EB4842" w:rsidRDefault="00BD5FA0" w:rsidP="00BD5FA0">
            <w:pPr>
              <w:jc w:val="center"/>
              <w:rPr>
                <w:rFonts w:ascii="Arial" w:hAnsi="Arial" w:cs="Arial"/>
                <w:b/>
                <w:bCs/>
              </w:rPr>
            </w:pPr>
          </w:p>
          <w:p w14:paraId="0FC21A3F" w14:textId="77777777" w:rsidR="00BD5FA0" w:rsidRPr="00EB4842" w:rsidRDefault="00BD5FA0" w:rsidP="00BD5FA0">
            <w:pPr>
              <w:jc w:val="center"/>
              <w:rPr>
                <w:rFonts w:ascii="Arial" w:hAnsi="Arial" w:cs="Arial"/>
                <w:b/>
                <w:bCs/>
              </w:rPr>
            </w:pPr>
            <w:r w:rsidRPr="00EB4842">
              <w:rPr>
                <w:rFonts w:ascii="Arial" w:hAnsi="Arial" w:cs="Arial"/>
                <w:b/>
                <w:bCs/>
              </w:rPr>
              <w:t>3</w:t>
            </w:r>
          </w:p>
        </w:tc>
        <w:tc>
          <w:tcPr>
            <w:tcW w:w="1134" w:type="dxa"/>
          </w:tcPr>
          <w:p w14:paraId="24759038" w14:textId="77777777" w:rsidR="00BD5FA0" w:rsidRPr="00EB4842" w:rsidRDefault="00BD5FA0" w:rsidP="00BD5FA0">
            <w:pPr>
              <w:jc w:val="center"/>
              <w:rPr>
                <w:rFonts w:ascii="Arial" w:hAnsi="Arial" w:cs="Arial"/>
                <w:b/>
                <w:bCs/>
              </w:rPr>
            </w:pPr>
          </w:p>
          <w:p w14:paraId="4D2A8A10" w14:textId="77777777" w:rsidR="00BD5FA0" w:rsidRPr="00EB4842" w:rsidRDefault="00BD5FA0" w:rsidP="00BD5FA0">
            <w:pPr>
              <w:jc w:val="center"/>
              <w:rPr>
                <w:rFonts w:ascii="Arial" w:hAnsi="Arial" w:cs="Arial"/>
                <w:b/>
                <w:bCs/>
              </w:rPr>
            </w:pPr>
            <w:r w:rsidRPr="00EB4842">
              <w:rPr>
                <w:rFonts w:ascii="Arial" w:hAnsi="Arial" w:cs="Arial"/>
                <w:b/>
                <w:bCs/>
              </w:rPr>
              <w:t>1</w:t>
            </w:r>
          </w:p>
        </w:tc>
        <w:tc>
          <w:tcPr>
            <w:tcW w:w="1276" w:type="dxa"/>
            <w:shd w:val="clear" w:color="auto" w:fill="C5E0B3" w:themeFill="accent6" w:themeFillTint="66"/>
          </w:tcPr>
          <w:p w14:paraId="73FF59DB" w14:textId="77777777" w:rsidR="00BD5FA0" w:rsidRPr="00EB4842" w:rsidRDefault="00BD5FA0" w:rsidP="00BD5FA0">
            <w:pPr>
              <w:jc w:val="center"/>
              <w:rPr>
                <w:rFonts w:ascii="Arial" w:hAnsi="Arial" w:cs="Arial"/>
                <w:b/>
                <w:bCs/>
              </w:rPr>
            </w:pPr>
          </w:p>
          <w:p w14:paraId="262722CB" w14:textId="77777777" w:rsidR="00BD5FA0" w:rsidRPr="00EB4842" w:rsidRDefault="00BD5FA0" w:rsidP="00BD5FA0">
            <w:pPr>
              <w:jc w:val="center"/>
              <w:rPr>
                <w:rFonts w:ascii="Arial" w:hAnsi="Arial" w:cs="Arial"/>
                <w:b/>
                <w:bCs/>
              </w:rPr>
            </w:pPr>
            <w:r w:rsidRPr="00EB4842">
              <w:rPr>
                <w:rFonts w:ascii="Arial" w:hAnsi="Arial" w:cs="Arial"/>
                <w:b/>
                <w:bCs/>
              </w:rPr>
              <w:t>3</w:t>
            </w:r>
          </w:p>
        </w:tc>
        <w:tc>
          <w:tcPr>
            <w:tcW w:w="1276" w:type="dxa"/>
          </w:tcPr>
          <w:p w14:paraId="466E7F84" w14:textId="77777777" w:rsidR="00BD5FA0" w:rsidRPr="00EB4842" w:rsidRDefault="00BD5FA0" w:rsidP="00BD5FA0">
            <w:pPr>
              <w:jc w:val="center"/>
              <w:rPr>
                <w:rFonts w:ascii="Arial" w:hAnsi="Arial" w:cs="Arial"/>
                <w:b/>
                <w:bCs/>
              </w:rPr>
            </w:pPr>
          </w:p>
          <w:p w14:paraId="181EC685" w14:textId="77777777" w:rsidR="00BD5FA0" w:rsidRPr="00EB4842" w:rsidRDefault="00BD5FA0" w:rsidP="00BD5FA0">
            <w:pPr>
              <w:jc w:val="center"/>
              <w:rPr>
                <w:rFonts w:ascii="Arial" w:hAnsi="Arial" w:cs="Arial"/>
                <w:b/>
                <w:bCs/>
              </w:rPr>
            </w:pPr>
            <w:r w:rsidRPr="00EB4842">
              <w:rPr>
                <w:rFonts w:ascii="Arial" w:hAnsi="Arial" w:cs="Arial"/>
                <w:b/>
                <w:bCs/>
              </w:rPr>
              <w:t>April 2023</w:t>
            </w:r>
          </w:p>
        </w:tc>
      </w:tr>
      <w:tr w:rsidR="00226354" w:rsidRPr="00E17CF7" w14:paraId="43D687C5" w14:textId="77777777" w:rsidTr="00226354">
        <w:tc>
          <w:tcPr>
            <w:tcW w:w="2497" w:type="dxa"/>
          </w:tcPr>
          <w:p w14:paraId="0D5D3008" w14:textId="77777777" w:rsidR="00226354" w:rsidRPr="00E17CF7" w:rsidRDefault="00226354" w:rsidP="00226354">
            <w:pPr>
              <w:rPr>
                <w:rFonts w:ascii="Arial" w:hAnsi="Arial" w:cs="Arial"/>
              </w:rPr>
            </w:pPr>
          </w:p>
          <w:p w14:paraId="5BB1E03A" w14:textId="4B084B4B" w:rsidR="00226354" w:rsidRPr="00E17CF7" w:rsidRDefault="00226354" w:rsidP="00226354">
            <w:pPr>
              <w:rPr>
                <w:rFonts w:ascii="Arial" w:hAnsi="Arial" w:cs="Arial"/>
              </w:rPr>
            </w:pPr>
            <w:r w:rsidRPr="00E17CF7">
              <w:rPr>
                <w:rFonts w:ascii="Arial" w:hAnsi="Arial" w:cs="Arial"/>
              </w:rPr>
              <w:t>Land management</w:t>
            </w:r>
          </w:p>
        </w:tc>
        <w:tc>
          <w:tcPr>
            <w:tcW w:w="2562" w:type="dxa"/>
          </w:tcPr>
          <w:p w14:paraId="183D526B" w14:textId="77777777" w:rsidR="00226354" w:rsidRDefault="00226354" w:rsidP="00226354">
            <w:pPr>
              <w:rPr>
                <w:rFonts w:ascii="Arial" w:hAnsi="Arial" w:cs="Arial"/>
              </w:rPr>
            </w:pPr>
          </w:p>
          <w:p w14:paraId="038F8201" w14:textId="77777777" w:rsidR="00226354" w:rsidRPr="00E17CF7" w:rsidRDefault="00226354" w:rsidP="00226354">
            <w:pPr>
              <w:jc w:val="both"/>
              <w:rPr>
                <w:rFonts w:ascii="Arial" w:hAnsi="Arial" w:cs="Arial"/>
              </w:rPr>
            </w:pPr>
            <w:r>
              <w:rPr>
                <w:rFonts w:ascii="Arial" w:hAnsi="Arial" w:cs="Arial"/>
              </w:rPr>
              <w:t>Inability to manage and maintain the 7 leased parks / green spaces</w:t>
            </w:r>
          </w:p>
          <w:p w14:paraId="18873BCA" w14:textId="72364341" w:rsidR="00226354" w:rsidRPr="00E17CF7" w:rsidRDefault="00226354" w:rsidP="00226354">
            <w:pPr>
              <w:rPr>
                <w:rFonts w:ascii="Arial" w:hAnsi="Arial" w:cs="Arial"/>
              </w:rPr>
            </w:pPr>
          </w:p>
        </w:tc>
        <w:tc>
          <w:tcPr>
            <w:tcW w:w="3711" w:type="dxa"/>
          </w:tcPr>
          <w:p w14:paraId="337B1D82" w14:textId="77777777" w:rsidR="00226354" w:rsidRDefault="00226354" w:rsidP="00226354">
            <w:pPr>
              <w:jc w:val="both"/>
              <w:rPr>
                <w:rFonts w:ascii="Arial" w:hAnsi="Arial" w:cs="Arial"/>
              </w:rPr>
            </w:pPr>
          </w:p>
          <w:p w14:paraId="1527C019" w14:textId="77777777" w:rsidR="00226354" w:rsidRDefault="00226354" w:rsidP="00226354">
            <w:pPr>
              <w:jc w:val="both"/>
              <w:rPr>
                <w:rFonts w:ascii="Arial" w:hAnsi="Arial" w:cs="Arial"/>
              </w:rPr>
            </w:pPr>
            <w:r>
              <w:rPr>
                <w:rFonts w:ascii="Arial" w:hAnsi="Arial" w:cs="Arial"/>
              </w:rPr>
              <w:t>Grounds maintenance contract is in place and the provider’s work is monitored. The council must, however, make provision for the maintenance of some of its green spaces that require increased planning and management (i.e. New Hutte Woods)</w:t>
            </w:r>
          </w:p>
          <w:p w14:paraId="170D73A0" w14:textId="63E85833" w:rsidR="00226354" w:rsidRPr="00E17CF7" w:rsidRDefault="00226354" w:rsidP="00226354">
            <w:pPr>
              <w:jc w:val="both"/>
              <w:rPr>
                <w:rFonts w:ascii="Arial" w:hAnsi="Arial" w:cs="Arial"/>
              </w:rPr>
            </w:pPr>
          </w:p>
        </w:tc>
        <w:tc>
          <w:tcPr>
            <w:tcW w:w="1148" w:type="dxa"/>
          </w:tcPr>
          <w:p w14:paraId="0F926752" w14:textId="77777777" w:rsidR="00226354" w:rsidRPr="00EB4842" w:rsidRDefault="00226354" w:rsidP="00226354">
            <w:pPr>
              <w:jc w:val="center"/>
              <w:rPr>
                <w:rFonts w:ascii="Arial" w:hAnsi="Arial" w:cs="Arial"/>
                <w:b/>
                <w:bCs/>
              </w:rPr>
            </w:pPr>
          </w:p>
          <w:p w14:paraId="7A198049" w14:textId="246625BD" w:rsidR="00226354" w:rsidRPr="00EB4842" w:rsidRDefault="00226354" w:rsidP="00226354">
            <w:pPr>
              <w:jc w:val="center"/>
              <w:rPr>
                <w:rFonts w:ascii="Arial" w:hAnsi="Arial" w:cs="Arial"/>
                <w:b/>
                <w:bCs/>
              </w:rPr>
            </w:pPr>
            <w:r>
              <w:rPr>
                <w:rFonts w:ascii="Arial" w:hAnsi="Arial" w:cs="Arial"/>
                <w:b/>
                <w:bCs/>
              </w:rPr>
              <w:t>3</w:t>
            </w:r>
          </w:p>
        </w:tc>
        <w:tc>
          <w:tcPr>
            <w:tcW w:w="1134" w:type="dxa"/>
          </w:tcPr>
          <w:p w14:paraId="532F596F" w14:textId="77777777" w:rsidR="00226354" w:rsidRPr="00EB4842" w:rsidRDefault="00226354" w:rsidP="00226354">
            <w:pPr>
              <w:jc w:val="center"/>
              <w:rPr>
                <w:rFonts w:ascii="Arial" w:hAnsi="Arial" w:cs="Arial"/>
                <w:b/>
                <w:bCs/>
              </w:rPr>
            </w:pPr>
          </w:p>
          <w:p w14:paraId="3F5B7571" w14:textId="5A86CE04" w:rsidR="00226354" w:rsidRPr="00EB4842" w:rsidRDefault="00226354" w:rsidP="00226354">
            <w:pPr>
              <w:jc w:val="center"/>
              <w:rPr>
                <w:rFonts w:ascii="Arial" w:hAnsi="Arial" w:cs="Arial"/>
                <w:b/>
                <w:bCs/>
              </w:rPr>
            </w:pPr>
            <w:r w:rsidRPr="00EB4842">
              <w:rPr>
                <w:rFonts w:ascii="Arial" w:hAnsi="Arial" w:cs="Arial"/>
                <w:b/>
                <w:bCs/>
              </w:rPr>
              <w:t>2</w:t>
            </w:r>
          </w:p>
        </w:tc>
        <w:tc>
          <w:tcPr>
            <w:tcW w:w="1276" w:type="dxa"/>
            <w:shd w:val="clear" w:color="auto" w:fill="FFE599" w:themeFill="accent4" w:themeFillTint="66"/>
          </w:tcPr>
          <w:p w14:paraId="009A4F5E" w14:textId="77777777" w:rsidR="00226354" w:rsidRPr="00EB4842" w:rsidRDefault="00226354" w:rsidP="00226354">
            <w:pPr>
              <w:jc w:val="center"/>
              <w:rPr>
                <w:rFonts w:ascii="Arial" w:hAnsi="Arial" w:cs="Arial"/>
                <w:b/>
                <w:bCs/>
              </w:rPr>
            </w:pPr>
          </w:p>
          <w:p w14:paraId="32B552E2" w14:textId="2DDC0C47" w:rsidR="00226354" w:rsidRPr="00EB4842" w:rsidRDefault="00226354" w:rsidP="00226354">
            <w:pPr>
              <w:jc w:val="center"/>
              <w:rPr>
                <w:rFonts w:ascii="Arial" w:hAnsi="Arial" w:cs="Arial"/>
                <w:b/>
                <w:bCs/>
              </w:rPr>
            </w:pPr>
            <w:r>
              <w:rPr>
                <w:rFonts w:ascii="Arial" w:hAnsi="Arial" w:cs="Arial"/>
                <w:b/>
                <w:bCs/>
              </w:rPr>
              <w:t>6</w:t>
            </w:r>
          </w:p>
        </w:tc>
        <w:tc>
          <w:tcPr>
            <w:tcW w:w="1276" w:type="dxa"/>
          </w:tcPr>
          <w:p w14:paraId="4150F8E8" w14:textId="77777777" w:rsidR="00226354" w:rsidRDefault="00226354" w:rsidP="00226354">
            <w:pPr>
              <w:jc w:val="center"/>
              <w:rPr>
                <w:rFonts w:ascii="Arial" w:hAnsi="Arial" w:cs="Arial"/>
                <w:b/>
                <w:bCs/>
              </w:rPr>
            </w:pPr>
          </w:p>
          <w:p w14:paraId="713971FA" w14:textId="5A69ADF4" w:rsidR="00226354" w:rsidRPr="00EB4842" w:rsidRDefault="00226354" w:rsidP="00226354">
            <w:pPr>
              <w:jc w:val="center"/>
              <w:rPr>
                <w:rFonts w:ascii="Arial" w:hAnsi="Arial" w:cs="Arial"/>
                <w:b/>
                <w:bCs/>
              </w:rPr>
            </w:pPr>
            <w:r w:rsidRPr="00EB4842">
              <w:rPr>
                <w:rFonts w:ascii="Arial" w:hAnsi="Arial" w:cs="Arial"/>
                <w:b/>
                <w:bCs/>
              </w:rPr>
              <w:t>April 2023</w:t>
            </w:r>
          </w:p>
        </w:tc>
      </w:tr>
      <w:tr w:rsidR="00805BC8" w:rsidRPr="00E17CF7" w14:paraId="4EB119C0" w14:textId="77777777" w:rsidTr="00226354">
        <w:tc>
          <w:tcPr>
            <w:tcW w:w="2497" w:type="dxa"/>
          </w:tcPr>
          <w:p w14:paraId="670CBD6A" w14:textId="77777777" w:rsidR="00805BC8" w:rsidRPr="00E17CF7" w:rsidRDefault="00805BC8" w:rsidP="00805BC8">
            <w:pPr>
              <w:rPr>
                <w:rFonts w:ascii="Arial" w:hAnsi="Arial" w:cs="Arial"/>
              </w:rPr>
            </w:pPr>
          </w:p>
          <w:p w14:paraId="20F831FE" w14:textId="00534CEF" w:rsidR="00805BC8" w:rsidRPr="00E17CF7" w:rsidRDefault="00BD3F9E" w:rsidP="00805BC8">
            <w:pPr>
              <w:rPr>
                <w:rFonts w:ascii="Arial" w:hAnsi="Arial" w:cs="Arial"/>
              </w:rPr>
            </w:pPr>
            <w:r>
              <w:rPr>
                <w:rFonts w:ascii="Arial" w:hAnsi="Arial" w:cs="Arial"/>
              </w:rPr>
              <w:t>Community Projects</w:t>
            </w:r>
            <w:r w:rsidR="00AB6D38">
              <w:rPr>
                <w:rFonts w:ascii="Arial" w:hAnsi="Arial" w:cs="Arial"/>
              </w:rPr>
              <w:t xml:space="preserve"> delivered for the benefit of residents</w:t>
            </w:r>
          </w:p>
        </w:tc>
        <w:tc>
          <w:tcPr>
            <w:tcW w:w="2562" w:type="dxa"/>
          </w:tcPr>
          <w:p w14:paraId="101229EF" w14:textId="77777777" w:rsidR="00805BC8" w:rsidRPr="00E17CF7" w:rsidRDefault="00805BC8" w:rsidP="00805BC8">
            <w:pPr>
              <w:rPr>
                <w:rFonts w:ascii="Arial" w:hAnsi="Arial" w:cs="Arial"/>
              </w:rPr>
            </w:pPr>
          </w:p>
          <w:p w14:paraId="16F835FE" w14:textId="2CFD6C3F" w:rsidR="00805BC8" w:rsidRPr="00E17CF7" w:rsidRDefault="00805BC8" w:rsidP="0014554D">
            <w:pPr>
              <w:rPr>
                <w:rFonts w:ascii="Arial" w:hAnsi="Arial" w:cs="Arial"/>
              </w:rPr>
            </w:pPr>
            <w:r w:rsidRPr="00E17CF7">
              <w:rPr>
                <w:rFonts w:ascii="Arial" w:hAnsi="Arial" w:cs="Arial"/>
              </w:rPr>
              <w:t xml:space="preserve">Unable to fund or deliver </w:t>
            </w:r>
            <w:r w:rsidR="00AB6D38">
              <w:rPr>
                <w:rFonts w:ascii="Arial" w:hAnsi="Arial" w:cs="Arial"/>
              </w:rPr>
              <w:t>projects</w:t>
            </w:r>
            <w:r w:rsidR="00CA1F7F">
              <w:rPr>
                <w:rFonts w:ascii="Arial" w:hAnsi="Arial" w:cs="Arial"/>
              </w:rPr>
              <w:t xml:space="preserve"> / Capacity to deliver projects / R</w:t>
            </w:r>
            <w:r w:rsidR="002528D1">
              <w:rPr>
                <w:rFonts w:ascii="Arial" w:hAnsi="Arial" w:cs="Arial"/>
              </w:rPr>
              <w:t>isk management and legal issues not appropriately managed i.e. licences for major outdoor events</w:t>
            </w:r>
            <w:r w:rsidR="00F80C63">
              <w:rPr>
                <w:rFonts w:ascii="Arial" w:hAnsi="Arial" w:cs="Arial"/>
              </w:rPr>
              <w:t>.</w:t>
            </w:r>
          </w:p>
        </w:tc>
        <w:tc>
          <w:tcPr>
            <w:tcW w:w="3711" w:type="dxa"/>
          </w:tcPr>
          <w:p w14:paraId="4C3687E3" w14:textId="77777777" w:rsidR="00805BC8" w:rsidRDefault="00805BC8" w:rsidP="00805BC8">
            <w:pPr>
              <w:jc w:val="both"/>
              <w:rPr>
                <w:rFonts w:ascii="Arial" w:hAnsi="Arial" w:cs="Arial"/>
              </w:rPr>
            </w:pPr>
          </w:p>
          <w:p w14:paraId="6307E974" w14:textId="67F68A99" w:rsidR="00805BC8" w:rsidRDefault="00E41E05" w:rsidP="00805BC8">
            <w:pPr>
              <w:jc w:val="both"/>
              <w:rPr>
                <w:rFonts w:ascii="Arial" w:hAnsi="Arial" w:cs="Arial"/>
              </w:rPr>
            </w:pPr>
            <w:r>
              <w:rPr>
                <w:rFonts w:ascii="Arial" w:hAnsi="Arial" w:cs="Arial"/>
              </w:rPr>
              <w:t xml:space="preserve">Experienced staff are in place </w:t>
            </w:r>
            <w:r w:rsidR="0035558E">
              <w:rPr>
                <w:rFonts w:ascii="Arial" w:hAnsi="Arial" w:cs="Arial"/>
              </w:rPr>
              <w:t xml:space="preserve">with </w:t>
            </w:r>
            <w:r w:rsidR="00F814A1">
              <w:rPr>
                <w:rFonts w:ascii="Arial" w:hAnsi="Arial" w:cs="Arial"/>
              </w:rPr>
              <w:t xml:space="preserve">written project plans. Projects agreed annually by council to assist with </w:t>
            </w:r>
            <w:r w:rsidR="00DE276C">
              <w:rPr>
                <w:rFonts w:ascii="Arial" w:hAnsi="Arial" w:cs="Arial"/>
              </w:rPr>
              <w:t>long-term planning.</w:t>
            </w:r>
            <w:r w:rsidR="00BD2672">
              <w:rPr>
                <w:rFonts w:ascii="Arial" w:hAnsi="Arial" w:cs="Arial"/>
              </w:rPr>
              <w:t xml:space="preserve"> Effective engagement in place for key </w:t>
            </w:r>
            <w:r w:rsidR="00932F81">
              <w:rPr>
                <w:rFonts w:ascii="Arial" w:hAnsi="Arial" w:cs="Arial"/>
              </w:rPr>
              <w:t>contacts i.e. Knowsley Licencing Team</w:t>
            </w:r>
          </w:p>
          <w:p w14:paraId="78284F49" w14:textId="4DA437CE" w:rsidR="00805BC8" w:rsidRPr="00E17CF7" w:rsidRDefault="00805BC8" w:rsidP="00805BC8">
            <w:pPr>
              <w:jc w:val="both"/>
              <w:rPr>
                <w:rFonts w:ascii="Arial" w:hAnsi="Arial" w:cs="Arial"/>
              </w:rPr>
            </w:pPr>
          </w:p>
        </w:tc>
        <w:tc>
          <w:tcPr>
            <w:tcW w:w="1148" w:type="dxa"/>
          </w:tcPr>
          <w:p w14:paraId="3D769D6E" w14:textId="77777777" w:rsidR="00805BC8" w:rsidRPr="00EB4842" w:rsidRDefault="00805BC8" w:rsidP="00805BC8">
            <w:pPr>
              <w:jc w:val="center"/>
              <w:rPr>
                <w:rFonts w:ascii="Arial" w:hAnsi="Arial" w:cs="Arial"/>
                <w:b/>
                <w:bCs/>
              </w:rPr>
            </w:pPr>
          </w:p>
          <w:p w14:paraId="0A824CD2" w14:textId="77777777" w:rsidR="00805BC8" w:rsidRPr="00EB4842" w:rsidRDefault="00805BC8" w:rsidP="00805BC8">
            <w:pPr>
              <w:jc w:val="center"/>
              <w:rPr>
                <w:rFonts w:ascii="Arial" w:hAnsi="Arial" w:cs="Arial"/>
                <w:b/>
                <w:bCs/>
              </w:rPr>
            </w:pPr>
            <w:r w:rsidRPr="00EB4842">
              <w:rPr>
                <w:rFonts w:ascii="Arial" w:hAnsi="Arial" w:cs="Arial"/>
                <w:b/>
                <w:bCs/>
              </w:rPr>
              <w:t>2</w:t>
            </w:r>
          </w:p>
        </w:tc>
        <w:tc>
          <w:tcPr>
            <w:tcW w:w="1134" w:type="dxa"/>
          </w:tcPr>
          <w:p w14:paraId="43C9CF2F" w14:textId="77777777" w:rsidR="00805BC8" w:rsidRPr="00EB4842" w:rsidRDefault="00805BC8" w:rsidP="00805BC8">
            <w:pPr>
              <w:jc w:val="center"/>
              <w:rPr>
                <w:rFonts w:ascii="Arial" w:hAnsi="Arial" w:cs="Arial"/>
                <w:b/>
                <w:bCs/>
              </w:rPr>
            </w:pPr>
          </w:p>
          <w:p w14:paraId="301E0F13" w14:textId="77777777" w:rsidR="00805BC8" w:rsidRPr="00EB4842" w:rsidRDefault="00805BC8" w:rsidP="00805BC8">
            <w:pPr>
              <w:jc w:val="center"/>
              <w:rPr>
                <w:rFonts w:ascii="Arial" w:hAnsi="Arial" w:cs="Arial"/>
                <w:b/>
                <w:bCs/>
              </w:rPr>
            </w:pPr>
            <w:r w:rsidRPr="00EB4842">
              <w:rPr>
                <w:rFonts w:ascii="Arial" w:hAnsi="Arial" w:cs="Arial"/>
                <w:b/>
                <w:bCs/>
              </w:rPr>
              <w:t>2</w:t>
            </w:r>
          </w:p>
        </w:tc>
        <w:tc>
          <w:tcPr>
            <w:tcW w:w="1276" w:type="dxa"/>
            <w:shd w:val="clear" w:color="auto" w:fill="FFE599" w:themeFill="accent4" w:themeFillTint="66"/>
          </w:tcPr>
          <w:p w14:paraId="0C350CF2" w14:textId="77777777" w:rsidR="00805BC8" w:rsidRPr="00EB4842" w:rsidRDefault="00805BC8" w:rsidP="00805BC8">
            <w:pPr>
              <w:jc w:val="center"/>
              <w:rPr>
                <w:rFonts w:ascii="Arial" w:hAnsi="Arial" w:cs="Arial"/>
                <w:b/>
                <w:bCs/>
              </w:rPr>
            </w:pPr>
          </w:p>
          <w:p w14:paraId="6A3E4680" w14:textId="77777777" w:rsidR="00805BC8" w:rsidRPr="00EB4842" w:rsidRDefault="00805BC8" w:rsidP="00805BC8">
            <w:pPr>
              <w:jc w:val="center"/>
              <w:rPr>
                <w:rFonts w:ascii="Arial" w:hAnsi="Arial" w:cs="Arial"/>
                <w:b/>
                <w:bCs/>
              </w:rPr>
            </w:pPr>
            <w:r w:rsidRPr="00EB4842">
              <w:rPr>
                <w:rFonts w:ascii="Arial" w:hAnsi="Arial" w:cs="Arial"/>
                <w:b/>
                <w:bCs/>
              </w:rPr>
              <w:t>4</w:t>
            </w:r>
          </w:p>
        </w:tc>
        <w:tc>
          <w:tcPr>
            <w:tcW w:w="1276" w:type="dxa"/>
          </w:tcPr>
          <w:p w14:paraId="72238B3E" w14:textId="77777777" w:rsidR="00805BC8" w:rsidRDefault="00805BC8" w:rsidP="00805BC8">
            <w:pPr>
              <w:jc w:val="center"/>
              <w:rPr>
                <w:rFonts w:ascii="Arial" w:hAnsi="Arial" w:cs="Arial"/>
                <w:b/>
                <w:bCs/>
              </w:rPr>
            </w:pPr>
          </w:p>
          <w:p w14:paraId="58A1B532" w14:textId="77777777" w:rsidR="00805BC8" w:rsidRPr="00EB4842" w:rsidRDefault="00805BC8" w:rsidP="00805BC8">
            <w:pPr>
              <w:jc w:val="center"/>
              <w:rPr>
                <w:rFonts w:ascii="Arial" w:hAnsi="Arial" w:cs="Arial"/>
                <w:b/>
                <w:bCs/>
              </w:rPr>
            </w:pPr>
            <w:r w:rsidRPr="00EB4842">
              <w:rPr>
                <w:rFonts w:ascii="Arial" w:hAnsi="Arial" w:cs="Arial"/>
                <w:b/>
                <w:bCs/>
              </w:rPr>
              <w:t>April 2023</w:t>
            </w:r>
          </w:p>
        </w:tc>
      </w:tr>
      <w:tr w:rsidR="00F80C63" w:rsidRPr="00E17CF7" w14:paraId="6E97391B" w14:textId="77777777" w:rsidTr="00DF0A3D">
        <w:tc>
          <w:tcPr>
            <w:tcW w:w="2497" w:type="dxa"/>
          </w:tcPr>
          <w:p w14:paraId="7439F6E9" w14:textId="77777777" w:rsidR="00F80C63" w:rsidRDefault="00F80C63" w:rsidP="00805BC8">
            <w:pPr>
              <w:rPr>
                <w:rFonts w:ascii="Arial" w:hAnsi="Arial" w:cs="Arial"/>
              </w:rPr>
            </w:pPr>
          </w:p>
          <w:p w14:paraId="3D92C86E" w14:textId="2A9CB9A1" w:rsidR="00F80C63" w:rsidRPr="00E17CF7" w:rsidRDefault="00F80C63" w:rsidP="00805BC8">
            <w:pPr>
              <w:rPr>
                <w:rFonts w:ascii="Arial" w:hAnsi="Arial" w:cs="Arial"/>
              </w:rPr>
            </w:pPr>
            <w:r>
              <w:rPr>
                <w:rFonts w:ascii="Arial" w:hAnsi="Arial" w:cs="Arial"/>
              </w:rPr>
              <w:t>NALC Quality Award</w:t>
            </w:r>
          </w:p>
        </w:tc>
        <w:tc>
          <w:tcPr>
            <w:tcW w:w="2562" w:type="dxa"/>
          </w:tcPr>
          <w:p w14:paraId="2166C7CF" w14:textId="77777777" w:rsidR="00F80C63" w:rsidRDefault="00F80C63" w:rsidP="00805BC8">
            <w:pPr>
              <w:rPr>
                <w:rFonts w:ascii="Arial" w:hAnsi="Arial" w:cs="Arial"/>
              </w:rPr>
            </w:pPr>
          </w:p>
          <w:p w14:paraId="431FEA52" w14:textId="00D9D830" w:rsidR="00EA6AF9" w:rsidRPr="00E17CF7" w:rsidRDefault="00EA6AF9" w:rsidP="00DF0A3D">
            <w:pPr>
              <w:rPr>
                <w:rFonts w:ascii="Arial" w:hAnsi="Arial" w:cs="Arial"/>
              </w:rPr>
            </w:pPr>
            <w:r>
              <w:rPr>
                <w:rFonts w:ascii="Arial" w:hAnsi="Arial" w:cs="Arial"/>
              </w:rPr>
              <w:t>Not having the Quality Award Status</w:t>
            </w:r>
            <w:r w:rsidR="00DF0A3D">
              <w:rPr>
                <w:rFonts w:ascii="Arial" w:hAnsi="Arial" w:cs="Arial"/>
              </w:rPr>
              <w:t xml:space="preserve"> impacts the standing of the council.</w:t>
            </w:r>
          </w:p>
        </w:tc>
        <w:tc>
          <w:tcPr>
            <w:tcW w:w="3711" w:type="dxa"/>
          </w:tcPr>
          <w:p w14:paraId="7B88A618" w14:textId="77777777" w:rsidR="00F80C63" w:rsidRDefault="00F80C63" w:rsidP="00805BC8">
            <w:pPr>
              <w:jc w:val="both"/>
              <w:rPr>
                <w:rFonts w:ascii="Arial" w:hAnsi="Arial" w:cs="Arial"/>
              </w:rPr>
            </w:pPr>
          </w:p>
          <w:p w14:paraId="579902E0" w14:textId="702EF8DD" w:rsidR="00EA6AF9" w:rsidRDefault="00DF0A3D" w:rsidP="00805BC8">
            <w:pPr>
              <w:jc w:val="both"/>
              <w:rPr>
                <w:rFonts w:ascii="Arial" w:hAnsi="Arial" w:cs="Arial"/>
              </w:rPr>
            </w:pPr>
            <w:r>
              <w:rPr>
                <w:rFonts w:ascii="Arial" w:hAnsi="Arial" w:cs="Arial"/>
              </w:rPr>
              <w:t>The council has submitted evidence to NALC for Quality Status. A high percentage of the evidence has been assessed and approved by the NALC Panel</w:t>
            </w:r>
          </w:p>
          <w:p w14:paraId="3A6D14C5" w14:textId="0F51A7EB" w:rsidR="00DF0A3D" w:rsidRDefault="00DF0A3D" w:rsidP="00805BC8">
            <w:pPr>
              <w:jc w:val="both"/>
              <w:rPr>
                <w:rFonts w:ascii="Arial" w:hAnsi="Arial" w:cs="Arial"/>
              </w:rPr>
            </w:pPr>
          </w:p>
        </w:tc>
        <w:tc>
          <w:tcPr>
            <w:tcW w:w="1148" w:type="dxa"/>
          </w:tcPr>
          <w:p w14:paraId="0CB30F76" w14:textId="77777777" w:rsidR="00F80C63" w:rsidRDefault="00F80C63" w:rsidP="00805BC8">
            <w:pPr>
              <w:jc w:val="center"/>
              <w:rPr>
                <w:rFonts w:ascii="Arial" w:hAnsi="Arial" w:cs="Arial"/>
                <w:b/>
                <w:bCs/>
              </w:rPr>
            </w:pPr>
          </w:p>
          <w:p w14:paraId="05C2A043" w14:textId="4C64D2B8" w:rsidR="00DF0A3D" w:rsidRPr="00EB4842" w:rsidRDefault="00DF0A3D" w:rsidP="00805BC8">
            <w:pPr>
              <w:jc w:val="center"/>
              <w:rPr>
                <w:rFonts w:ascii="Arial" w:hAnsi="Arial" w:cs="Arial"/>
                <w:b/>
                <w:bCs/>
              </w:rPr>
            </w:pPr>
            <w:r>
              <w:rPr>
                <w:rFonts w:ascii="Arial" w:hAnsi="Arial" w:cs="Arial"/>
                <w:b/>
                <w:bCs/>
              </w:rPr>
              <w:t>3</w:t>
            </w:r>
          </w:p>
        </w:tc>
        <w:tc>
          <w:tcPr>
            <w:tcW w:w="1134" w:type="dxa"/>
          </w:tcPr>
          <w:p w14:paraId="13898CCC" w14:textId="77777777" w:rsidR="00F80C63" w:rsidRDefault="00F80C63" w:rsidP="00805BC8">
            <w:pPr>
              <w:jc w:val="center"/>
              <w:rPr>
                <w:rFonts w:ascii="Arial" w:hAnsi="Arial" w:cs="Arial"/>
                <w:b/>
                <w:bCs/>
              </w:rPr>
            </w:pPr>
          </w:p>
          <w:p w14:paraId="168AE3E3" w14:textId="1EEB2F39" w:rsidR="00DF0A3D" w:rsidRPr="00EB4842" w:rsidRDefault="00DF0A3D" w:rsidP="00805BC8">
            <w:pPr>
              <w:jc w:val="center"/>
              <w:rPr>
                <w:rFonts w:ascii="Arial" w:hAnsi="Arial" w:cs="Arial"/>
                <w:b/>
                <w:bCs/>
              </w:rPr>
            </w:pPr>
            <w:r>
              <w:rPr>
                <w:rFonts w:ascii="Arial" w:hAnsi="Arial" w:cs="Arial"/>
                <w:b/>
                <w:bCs/>
              </w:rPr>
              <w:t>1</w:t>
            </w:r>
          </w:p>
        </w:tc>
        <w:tc>
          <w:tcPr>
            <w:tcW w:w="1276" w:type="dxa"/>
            <w:shd w:val="clear" w:color="auto" w:fill="C5E0B3" w:themeFill="accent6" w:themeFillTint="66"/>
          </w:tcPr>
          <w:p w14:paraId="1736F1C0" w14:textId="77777777" w:rsidR="00F80C63" w:rsidRDefault="00F80C63" w:rsidP="00805BC8">
            <w:pPr>
              <w:jc w:val="center"/>
              <w:rPr>
                <w:rFonts w:ascii="Arial" w:hAnsi="Arial" w:cs="Arial"/>
                <w:b/>
                <w:bCs/>
              </w:rPr>
            </w:pPr>
          </w:p>
          <w:p w14:paraId="6955421F" w14:textId="31E5186F" w:rsidR="00DF0A3D" w:rsidRPr="00EB4842" w:rsidRDefault="00DF0A3D" w:rsidP="00805BC8">
            <w:pPr>
              <w:jc w:val="center"/>
              <w:rPr>
                <w:rFonts w:ascii="Arial" w:hAnsi="Arial" w:cs="Arial"/>
                <w:b/>
                <w:bCs/>
              </w:rPr>
            </w:pPr>
            <w:r>
              <w:rPr>
                <w:rFonts w:ascii="Arial" w:hAnsi="Arial" w:cs="Arial"/>
                <w:b/>
                <w:bCs/>
              </w:rPr>
              <w:t>3</w:t>
            </w:r>
          </w:p>
        </w:tc>
        <w:tc>
          <w:tcPr>
            <w:tcW w:w="1276" w:type="dxa"/>
          </w:tcPr>
          <w:p w14:paraId="0C5BC5D9" w14:textId="77777777" w:rsidR="00F80C63" w:rsidRDefault="00F80C63" w:rsidP="00805BC8">
            <w:pPr>
              <w:jc w:val="center"/>
              <w:rPr>
                <w:rFonts w:ascii="Arial" w:hAnsi="Arial" w:cs="Arial"/>
                <w:b/>
                <w:bCs/>
              </w:rPr>
            </w:pPr>
          </w:p>
          <w:p w14:paraId="06D6841E" w14:textId="4EC36D47" w:rsidR="00DF0A3D" w:rsidRDefault="00DF0A3D" w:rsidP="00805BC8">
            <w:pPr>
              <w:jc w:val="center"/>
              <w:rPr>
                <w:rFonts w:ascii="Arial" w:hAnsi="Arial" w:cs="Arial"/>
                <w:b/>
                <w:bCs/>
              </w:rPr>
            </w:pPr>
            <w:r>
              <w:rPr>
                <w:rFonts w:ascii="Arial" w:hAnsi="Arial" w:cs="Arial"/>
                <w:b/>
                <w:bCs/>
              </w:rPr>
              <w:t>January 2023</w:t>
            </w:r>
          </w:p>
        </w:tc>
      </w:tr>
    </w:tbl>
    <w:p w14:paraId="37D245B9" w14:textId="77777777" w:rsidR="00275862" w:rsidRDefault="00275862" w:rsidP="00275862">
      <w:pPr>
        <w:rPr>
          <w:rFonts w:ascii="Arial" w:hAnsi="Arial" w:cs="Arial"/>
        </w:rPr>
      </w:pPr>
    </w:p>
    <w:p w14:paraId="4D9EB2E2" w14:textId="5C416948" w:rsidR="00692573" w:rsidRDefault="00692573" w:rsidP="00275862">
      <w:pPr>
        <w:rPr>
          <w:rFonts w:ascii="Arial" w:hAnsi="Arial" w:cs="Arial"/>
        </w:rPr>
      </w:pPr>
    </w:p>
    <w:p w14:paraId="5470DF8C" w14:textId="093CE963" w:rsidR="00692573" w:rsidRDefault="00692573" w:rsidP="00275862">
      <w:pPr>
        <w:rPr>
          <w:rFonts w:ascii="Arial" w:hAnsi="Arial" w:cs="Arial"/>
        </w:rPr>
      </w:pPr>
    </w:p>
    <w:p w14:paraId="00D2212F" w14:textId="184FAD9E" w:rsidR="00692573" w:rsidRDefault="00692573" w:rsidP="00275862">
      <w:pPr>
        <w:rPr>
          <w:rFonts w:ascii="Arial" w:hAnsi="Arial" w:cs="Arial"/>
        </w:rPr>
      </w:pPr>
    </w:p>
    <w:p w14:paraId="43C439F3" w14:textId="59F0036B" w:rsidR="00692573" w:rsidRDefault="00692573" w:rsidP="00275862">
      <w:pPr>
        <w:rPr>
          <w:rFonts w:ascii="Arial" w:hAnsi="Arial" w:cs="Arial"/>
        </w:rPr>
      </w:pPr>
    </w:p>
    <w:p w14:paraId="67C003D3" w14:textId="4C5F9B54" w:rsidR="00692573" w:rsidRDefault="00692573" w:rsidP="00275862">
      <w:pPr>
        <w:rPr>
          <w:rFonts w:ascii="Arial" w:hAnsi="Arial" w:cs="Arial"/>
        </w:rPr>
      </w:pPr>
    </w:p>
    <w:p w14:paraId="62544600" w14:textId="77777777" w:rsidR="00692573" w:rsidRDefault="00692573" w:rsidP="00275862">
      <w:pPr>
        <w:rPr>
          <w:rFonts w:ascii="Arial" w:hAnsi="Arial" w:cs="Arial"/>
        </w:rPr>
      </w:pPr>
    </w:p>
    <w:p w14:paraId="7E7E15C7" w14:textId="77777777" w:rsidR="009F637A" w:rsidRDefault="009F637A" w:rsidP="00275862">
      <w:pPr>
        <w:rPr>
          <w:rFonts w:ascii="Arial" w:hAnsi="Arial" w:cs="Arial"/>
        </w:rPr>
      </w:pPr>
    </w:p>
    <w:p w14:paraId="00BEA8C1" w14:textId="77777777" w:rsidR="00F6138D" w:rsidRDefault="00F6138D" w:rsidP="00275862">
      <w:pPr>
        <w:rPr>
          <w:rFonts w:ascii="Arial" w:hAnsi="Arial" w:cs="Arial"/>
        </w:rPr>
      </w:pPr>
    </w:p>
    <w:p w14:paraId="56A47CE1" w14:textId="77777777" w:rsidR="00F6138D" w:rsidRDefault="00F6138D" w:rsidP="00275862">
      <w:pPr>
        <w:rPr>
          <w:rFonts w:ascii="Arial" w:hAnsi="Arial" w:cs="Arial"/>
        </w:rPr>
      </w:pPr>
    </w:p>
    <w:p w14:paraId="59198A9C" w14:textId="77777777" w:rsidR="009D3B84" w:rsidRPr="00E17CF7" w:rsidRDefault="009D3B84" w:rsidP="00275862">
      <w:pPr>
        <w:rPr>
          <w:rFonts w:ascii="Arial" w:hAnsi="Arial" w:cs="Arial"/>
        </w:rPr>
      </w:pPr>
    </w:p>
    <w:p w14:paraId="3C00C5CA" w14:textId="77777777" w:rsidR="00275862" w:rsidRPr="00E17CF7" w:rsidRDefault="00275862" w:rsidP="00275862">
      <w:pPr>
        <w:rPr>
          <w:rFonts w:ascii="Arial" w:hAnsi="Arial" w:cs="Arial"/>
        </w:rPr>
      </w:pPr>
    </w:p>
    <w:p w14:paraId="65AB85D6" w14:textId="77777777" w:rsidR="009C11AA" w:rsidRDefault="009C11AA"/>
    <w:sectPr w:rsidR="009C11AA" w:rsidSect="00BB08FB">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9DFC" w14:textId="77777777" w:rsidR="00164445" w:rsidRDefault="00164445" w:rsidP="00275862">
      <w:pPr>
        <w:spacing w:after="0" w:line="240" w:lineRule="auto"/>
      </w:pPr>
      <w:r>
        <w:separator/>
      </w:r>
    </w:p>
  </w:endnote>
  <w:endnote w:type="continuationSeparator" w:id="0">
    <w:p w14:paraId="52703D15" w14:textId="77777777" w:rsidR="00164445" w:rsidRDefault="00164445" w:rsidP="0027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A401" w14:textId="3D934FD0" w:rsidR="00275862" w:rsidRDefault="00275862">
    <w:pPr>
      <w:pStyle w:val="Footer"/>
      <w:jc w:val="center"/>
    </w:pPr>
  </w:p>
  <w:p w14:paraId="62666C6B" w14:textId="77777777" w:rsidR="00275862" w:rsidRDefault="00275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7EF1" w14:textId="77777777" w:rsidR="00164445" w:rsidRDefault="00164445" w:rsidP="00275862">
      <w:pPr>
        <w:spacing w:after="0" w:line="240" w:lineRule="auto"/>
      </w:pPr>
      <w:r>
        <w:separator/>
      </w:r>
    </w:p>
  </w:footnote>
  <w:footnote w:type="continuationSeparator" w:id="0">
    <w:p w14:paraId="300902F5" w14:textId="77777777" w:rsidR="00164445" w:rsidRDefault="00164445" w:rsidP="00275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4A81" w14:textId="7B7D0EB9" w:rsidR="00A7099B" w:rsidRDefault="00A70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2688"/>
    <w:multiLevelType w:val="hybridMultilevel"/>
    <w:tmpl w:val="E9529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242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62"/>
    <w:rsid w:val="00076D29"/>
    <w:rsid w:val="000B4BB4"/>
    <w:rsid w:val="000B6A21"/>
    <w:rsid w:val="0014384B"/>
    <w:rsid w:val="0014554D"/>
    <w:rsid w:val="00164445"/>
    <w:rsid w:val="00167961"/>
    <w:rsid w:val="001E7785"/>
    <w:rsid w:val="00226354"/>
    <w:rsid w:val="002528D1"/>
    <w:rsid w:val="00275862"/>
    <w:rsid w:val="002B7040"/>
    <w:rsid w:val="00320E23"/>
    <w:rsid w:val="0032416A"/>
    <w:rsid w:val="0035558E"/>
    <w:rsid w:val="00382353"/>
    <w:rsid w:val="00416346"/>
    <w:rsid w:val="00465963"/>
    <w:rsid w:val="004B6FE7"/>
    <w:rsid w:val="00511312"/>
    <w:rsid w:val="005716B7"/>
    <w:rsid w:val="00587D23"/>
    <w:rsid w:val="005F30AC"/>
    <w:rsid w:val="00610A77"/>
    <w:rsid w:val="00632420"/>
    <w:rsid w:val="006365B0"/>
    <w:rsid w:val="00692573"/>
    <w:rsid w:val="006A3556"/>
    <w:rsid w:val="007202B4"/>
    <w:rsid w:val="00777E4D"/>
    <w:rsid w:val="007E5587"/>
    <w:rsid w:val="007F1B85"/>
    <w:rsid w:val="00805BC8"/>
    <w:rsid w:val="0081182A"/>
    <w:rsid w:val="00867B90"/>
    <w:rsid w:val="0087646B"/>
    <w:rsid w:val="008B5F67"/>
    <w:rsid w:val="008D0A73"/>
    <w:rsid w:val="008D0DB7"/>
    <w:rsid w:val="008E2E0D"/>
    <w:rsid w:val="008F46C3"/>
    <w:rsid w:val="00904420"/>
    <w:rsid w:val="00932F81"/>
    <w:rsid w:val="009B001A"/>
    <w:rsid w:val="009C11AA"/>
    <w:rsid w:val="009D3B84"/>
    <w:rsid w:val="009F637A"/>
    <w:rsid w:val="00A7099B"/>
    <w:rsid w:val="00AB6D38"/>
    <w:rsid w:val="00AD4BD0"/>
    <w:rsid w:val="00BD2672"/>
    <w:rsid w:val="00BD3F9E"/>
    <w:rsid w:val="00BD5FA0"/>
    <w:rsid w:val="00C516CD"/>
    <w:rsid w:val="00C905C8"/>
    <w:rsid w:val="00CA1F7F"/>
    <w:rsid w:val="00CB7662"/>
    <w:rsid w:val="00D215F8"/>
    <w:rsid w:val="00D37E60"/>
    <w:rsid w:val="00D65827"/>
    <w:rsid w:val="00DD51B6"/>
    <w:rsid w:val="00DE276C"/>
    <w:rsid w:val="00DF0A3D"/>
    <w:rsid w:val="00E26095"/>
    <w:rsid w:val="00E41E05"/>
    <w:rsid w:val="00E43850"/>
    <w:rsid w:val="00E54F19"/>
    <w:rsid w:val="00EA6AF9"/>
    <w:rsid w:val="00EB4842"/>
    <w:rsid w:val="00EB7804"/>
    <w:rsid w:val="00ED3102"/>
    <w:rsid w:val="00EE2D10"/>
    <w:rsid w:val="00EF2AB7"/>
    <w:rsid w:val="00F6138D"/>
    <w:rsid w:val="00F80C63"/>
    <w:rsid w:val="00F814A1"/>
    <w:rsid w:val="00F938D8"/>
    <w:rsid w:val="00FC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B65E7"/>
  <w15:chartTrackingRefBased/>
  <w15:docId w15:val="{0669F8EE-DC9B-446E-B2F1-87ED294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862"/>
  </w:style>
  <w:style w:type="paragraph" w:styleId="Footer">
    <w:name w:val="footer"/>
    <w:basedOn w:val="Normal"/>
    <w:link w:val="FooterChar"/>
    <w:uiPriority w:val="99"/>
    <w:unhideWhenUsed/>
    <w:rsid w:val="00275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862"/>
  </w:style>
  <w:style w:type="paragraph" w:styleId="ListParagraph">
    <w:name w:val="List Paragraph"/>
    <w:basedOn w:val="Normal"/>
    <w:uiPriority w:val="34"/>
    <w:qFormat/>
    <w:rsid w:val="00EB4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12</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45</cp:revision>
  <cp:lastPrinted>2023-12-08T14:09:00Z</cp:lastPrinted>
  <dcterms:created xsi:type="dcterms:W3CDTF">2023-12-06T17:14:00Z</dcterms:created>
  <dcterms:modified xsi:type="dcterms:W3CDTF">2023-12-08T16:01:00Z</dcterms:modified>
</cp:coreProperties>
</file>