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5307" w14:textId="6D43A730" w:rsidR="009C11AA" w:rsidRPr="00240C4C" w:rsidRDefault="00240C4C" w:rsidP="00543ABD">
      <w:pPr>
        <w:spacing w:line="276" w:lineRule="auto"/>
        <w:jc w:val="center"/>
        <w:rPr>
          <w:rFonts w:ascii="Daytona" w:hAnsi="Daytona"/>
          <w:b/>
          <w:bCs/>
          <w:sz w:val="24"/>
          <w:szCs w:val="24"/>
          <w:u w:val="single"/>
        </w:rPr>
      </w:pPr>
      <w:r w:rsidRPr="00240C4C">
        <w:rPr>
          <w:rFonts w:ascii="Daytona" w:hAnsi="Daytona"/>
          <w:b/>
          <w:bCs/>
          <w:sz w:val="24"/>
          <w:szCs w:val="24"/>
          <w:u w:val="single"/>
        </w:rPr>
        <w:t>Halewood Community Banking Hub</w:t>
      </w:r>
    </w:p>
    <w:p w14:paraId="448C63F3" w14:textId="397B0959" w:rsidR="00240C4C" w:rsidRPr="00240C4C" w:rsidRDefault="00240C4C" w:rsidP="00240C4C">
      <w:pPr>
        <w:spacing w:line="276" w:lineRule="auto"/>
        <w:jc w:val="both"/>
        <w:rPr>
          <w:rFonts w:ascii="Daytona" w:hAnsi="Daytona"/>
          <w:sz w:val="24"/>
          <w:szCs w:val="24"/>
        </w:rPr>
      </w:pPr>
      <w:r w:rsidRPr="00240C4C">
        <w:rPr>
          <w:rFonts w:ascii="Daytona" w:hAnsi="Daytona"/>
          <w:sz w:val="24"/>
          <w:szCs w:val="24"/>
        </w:rPr>
        <w:t xml:space="preserve">Halewood Town Council is responding to the views and concerns of some residents regarding the reduction in face-to-face banking services and support. It is therefore asking for the views of residents on this matter, and for the potential of establishing a ‘Banking Hub’ in the township. We are asking residents to respond to </w:t>
      </w:r>
      <w:r w:rsidR="00543ABD">
        <w:rPr>
          <w:rFonts w:ascii="Daytona" w:hAnsi="Daytona"/>
          <w:sz w:val="24"/>
          <w:szCs w:val="24"/>
        </w:rPr>
        <w:t>a</w:t>
      </w:r>
      <w:r w:rsidRPr="00240C4C">
        <w:rPr>
          <w:rFonts w:ascii="Daytona" w:hAnsi="Daytona"/>
          <w:sz w:val="24"/>
          <w:szCs w:val="24"/>
        </w:rPr>
        <w:t xml:space="preserve"> small number of </w:t>
      </w:r>
      <w:r w:rsidR="00543ABD">
        <w:rPr>
          <w:rFonts w:ascii="Daytona" w:hAnsi="Daytona"/>
          <w:sz w:val="24"/>
          <w:szCs w:val="24"/>
        </w:rPr>
        <w:t xml:space="preserve">survey </w:t>
      </w:r>
      <w:r w:rsidRPr="00240C4C">
        <w:rPr>
          <w:rFonts w:ascii="Daytona" w:hAnsi="Daytona"/>
          <w:sz w:val="24"/>
          <w:szCs w:val="24"/>
        </w:rPr>
        <w:t>questions</w:t>
      </w:r>
      <w:r w:rsidR="00543ABD">
        <w:rPr>
          <w:rFonts w:ascii="Daytona" w:hAnsi="Daytona"/>
          <w:sz w:val="24"/>
          <w:szCs w:val="24"/>
        </w:rPr>
        <w:t>.</w:t>
      </w:r>
    </w:p>
    <w:p w14:paraId="04D744F2" w14:textId="410EC864" w:rsidR="00B96114" w:rsidRDefault="00240C4C" w:rsidP="00240C4C">
      <w:pPr>
        <w:spacing w:line="276" w:lineRule="auto"/>
        <w:jc w:val="both"/>
        <w:rPr>
          <w:rFonts w:ascii="Daytona" w:hAnsi="Daytona"/>
          <w:sz w:val="24"/>
          <w:szCs w:val="24"/>
        </w:rPr>
      </w:pPr>
      <w:r w:rsidRPr="00240C4C">
        <w:rPr>
          <w:rFonts w:ascii="Daytona" w:hAnsi="Daytona"/>
          <w:sz w:val="24"/>
          <w:szCs w:val="24"/>
        </w:rPr>
        <w:t xml:space="preserve">What is a </w:t>
      </w:r>
      <w:r w:rsidRPr="00543ABD">
        <w:rPr>
          <w:rFonts w:ascii="Daytona" w:hAnsi="Daytona"/>
          <w:i/>
          <w:iCs/>
          <w:sz w:val="24"/>
          <w:szCs w:val="24"/>
        </w:rPr>
        <w:t>Community Banking Hub</w:t>
      </w:r>
      <w:r w:rsidRPr="00240C4C">
        <w:rPr>
          <w:rFonts w:ascii="Daytona" w:hAnsi="Daytona"/>
          <w:sz w:val="24"/>
          <w:szCs w:val="24"/>
        </w:rPr>
        <w:t xml:space="preserve">? A Community Banking Hub is a space where the </w:t>
      </w:r>
      <w:proofErr w:type="gramStart"/>
      <w:r w:rsidRPr="00240C4C">
        <w:rPr>
          <w:rFonts w:ascii="Daytona" w:hAnsi="Daytona"/>
          <w:sz w:val="24"/>
          <w:szCs w:val="24"/>
        </w:rPr>
        <w:t>general public</w:t>
      </w:r>
      <w:proofErr w:type="gramEnd"/>
      <w:r w:rsidRPr="00240C4C">
        <w:rPr>
          <w:rFonts w:ascii="Daytona" w:hAnsi="Daytona"/>
          <w:sz w:val="24"/>
          <w:szCs w:val="24"/>
        </w:rPr>
        <w:t xml:space="preserve"> and local business can come and do most banking services with any of the major banking providers in one place and also receive advice on selected days from bank personnel. </w:t>
      </w:r>
      <w:r w:rsidRPr="00240C4C">
        <w:rPr>
          <w:rFonts w:ascii="Daytona" w:hAnsi="Daytona"/>
          <w:sz w:val="24"/>
          <w:szCs w:val="24"/>
        </w:rPr>
        <w:t xml:space="preserve">There are already Banking Hubs established in several locations across the country including </w:t>
      </w:r>
      <w:r w:rsidRPr="00240C4C">
        <w:rPr>
          <w:rFonts w:ascii="Daytona" w:hAnsi="Daytona"/>
          <w:sz w:val="24"/>
          <w:szCs w:val="24"/>
        </w:rPr>
        <w:t xml:space="preserve">in Acton (West London), </w:t>
      </w:r>
      <w:proofErr w:type="spellStart"/>
      <w:r w:rsidRPr="00240C4C">
        <w:rPr>
          <w:rFonts w:ascii="Daytona" w:hAnsi="Daytona"/>
          <w:sz w:val="24"/>
          <w:szCs w:val="24"/>
        </w:rPr>
        <w:t>Brixham</w:t>
      </w:r>
      <w:proofErr w:type="spellEnd"/>
      <w:r w:rsidRPr="00240C4C">
        <w:rPr>
          <w:rFonts w:ascii="Daytona" w:hAnsi="Daytona"/>
          <w:sz w:val="24"/>
          <w:szCs w:val="24"/>
        </w:rPr>
        <w:t xml:space="preserve"> (Devon), Carnoustie (Angus), Knaresborough (North </w:t>
      </w:r>
      <w:proofErr w:type="spellStart"/>
      <w:r w:rsidRPr="00240C4C">
        <w:rPr>
          <w:rFonts w:ascii="Daytona" w:hAnsi="Daytona"/>
          <w:sz w:val="24"/>
          <w:szCs w:val="24"/>
        </w:rPr>
        <w:t>Yorks</w:t>
      </w:r>
      <w:proofErr w:type="spellEnd"/>
      <w:r w:rsidRPr="00240C4C">
        <w:rPr>
          <w:rFonts w:ascii="Daytona" w:hAnsi="Daytona"/>
          <w:sz w:val="24"/>
          <w:szCs w:val="24"/>
        </w:rPr>
        <w:t xml:space="preserve">) and </w:t>
      </w:r>
      <w:proofErr w:type="spellStart"/>
      <w:r w:rsidRPr="00240C4C">
        <w:rPr>
          <w:rFonts w:ascii="Daytona" w:hAnsi="Daytona"/>
          <w:sz w:val="24"/>
          <w:szCs w:val="24"/>
        </w:rPr>
        <w:t>Syston</w:t>
      </w:r>
      <w:proofErr w:type="spellEnd"/>
      <w:r w:rsidRPr="00240C4C">
        <w:rPr>
          <w:rFonts w:ascii="Daytona" w:hAnsi="Daytona"/>
          <w:sz w:val="24"/>
          <w:szCs w:val="24"/>
        </w:rPr>
        <w:t xml:space="preserve"> (Leicestershire).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1134"/>
        <w:gridCol w:w="1275"/>
      </w:tblGrid>
      <w:tr w:rsidR="00B96114" w14:paraId="090750EC" w14:textId="77777777" w:rsidTr="00181E45">
        <w:tc>
          <w:tcPr>
            <w:tcW w:w="6658" w:type="dxa"/>
            <w:shd w:val="clear" w:color="auto" w:fill="F2F2F2" w:themeFill="background1" w:themeFillShade="F2"/>
          </w:tcPr>
          <w:p w14:paraId="295552FE" w14:textId="320077DD" w:rsidR="00B96114" w:rsidRDefault="00B96114" w:rsidP="00240C4C">
            <w:pPr>
              <w:spacing w:line="276" w:lineRule="auto"/>
              <w:jc w:val="both"/>
              <w:rPr>
                <w:rFonts w:ascii="Daytona" w:hAnsi="Daytona"/>
                <w:sz w:val="24"/>
                <w:szCs w:val="24"/>
              </w:rPr>
            </w:pPr>
            <w:r w:rsidRPr="00B96114">
              <w:rPr>
                <w:rFonts w:ascii="Daytona" w:hAnsi="Daytona"/>
                <w:b/>
                <w:sz w:val="28"/>
                <w:szCs w:val="28"/>
              </w:rPr>
              <w:t>Do you presently attend a Bank or Post Office for your banking needs?</w:t>
            </w:r>
            <w:r>
              <w:rPr>
                <w:rFonts w:ascii="Daytona" w:hAnsi="Daytona"/>
                <w:b/>
                <w:sz w:val="28"/>
                <w:szCs w:val="28"/>
              </w:rPr>
              <w:t xml:space="preserve"> (Please tick one box)</w:t>
            </w:r>
          </w:p>
        </w:tc>
        <w:tc>
          <w:tcPr>
            <w:tcW w:w="1134" w:type="dxa"/>
          </w:tcPr>
          <w:p w14:paraId="495D9458" w14:textId="55435720" w:rsidR="00B96114" w:rsidRPr="00B96114" w:rsidRDefault="00B96114" w:rsidP="00B96114">
            <w:pPr>
              <w:spacing w:line="276" w:lineRule="auto"/>
              <w:jc w:val="center"/>
              <w:rPr>
                <w:rFonts w:ascii="Daytona" w:hAnsi="Daytona"/>
                <w:b/>
                <w:bCs/>
                <w:sz w:val="24"/>
                <w:szCs w:val="24"/>
              </w:rPr>
            </w:pPr>
            <w:r w:rsidRPr="00B96114">
              <w:rPr>
                <w:rFonts w:ascii="Daytona" w:hAnsi="Dayton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275" w:type="dxa"/>
          </w:tcPr>
          <w:p w14:paraId="6C63FF00" w14:textId="2247F995" w:rsidR="00B96114" w:rsidRPr="00B96114" w:rsidRDefault="00B96114" w:rsidP="00B96114">
            <w:pPr>
              <w:spacing w:line="276" w:lineRule="auto"/>
              <w:jc w:val="center"/>
              <w:rPr>
                <w:rFonts w:ascii="Daytona" w:hAnsi="Daytona"/>
                <w:b/>
                <w:bCs/>
                <w:sz w:val="24"/>
                <w:szCs w:val="24"/>
              </w:rPr>
            </w:pPr>
            <w:r w:rsidRPr="00B96114">
              <w:rPr>
                <w:rFonts w:ascii="Daytona" w:hAnsi="Daytona"/>
                <w:b/>
                <w:bCs/>
                <w:sz w:val="24"/>
                <w:szCs w:val="24"/>
              </w:rPr>
              <w:t>No</w:t>
            </w:r>
          </w:p>
        </w:tc>
      </w:tr>
      <w:tr w:rsidR="00B96114" w14:paraId="4947DA81" w14:textId="77777777" w:rsidTr="00181E45">
        <w:tc>
          <w:tcPr>
            <w:tcW w:w="6658" w:type="dxa"/>
            <w:shd w:val="clear" w:color="auto" w:fill="F2F2F2" w:themeFill="background1" w:themeFillShade="F2"/>
          </w:tcPr>
          <w:p w14:paraId="35628DE4" w14:textId="77777777" w:rsidR="00B96114" w:rsidRDefault="00B96114" w:rsidP="00B96114">
            <w:pPr>
              <w:spacing w:line="276" w:lineRule="auto"/>
              <w:jc w:val="both"/>
              <w:rPr>
                <w:rFonts w:ascii="Daytona" w:hAnsi="Daytona"/>
                <w:b/>
                <w:sz w:val="28"/>
                <w:szCs w:val="28"/>
              </w:rPr>
            </w:pPr>
            <w:r>
              <w:rPr>
                <w:rFonts w:ascii="Daytona" w:hAnsi="Daytona"/>
                <w:b/>
                <w:sz w:val="28"/>
                <w:szCs w:val="28"/>
              </w:rPr>
              <w:t>Do you ever use online banking?</w:t>
            </w:r>
          </w:p>
          <w:p w14:paraId="03E541A5" w14:textId="47557B28" w:rsidR="00B96114" w:rsidRPr="00B96114" w:rsidRDefault="00B96114" w:rsidP="00B96114">
            <w:pPr>
              <w:spacing w:line="276" w:lineRule="auto"/>
              <w:jc w:val="both"/>
              <w:rPr>
                <w:rFonts w:ascii="Daytona" w:hAnsi="Dayto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13FF08" w14:textId="3B06B9CD" w:rsidR="00B96114" w:rsidRPr="00B96114" w:rsidRDefault="00B96114" w:rsidP="00B96114">
            <w:pPr>
              <w:spacing w:line="276" w:lineRule="auto"/>
              <w:jc w:val="center"/>
              <w:rPr>
                <w:rFonts w:ascii="Daytona" w:hAnsi="Daytona"/>
                <w:b/>
                <w:bCs/>
                <w:sz w:val="24"/>
                <w:szCs w:val="24"/>
              </w:rPr>
            </w:pPr>
            <w:r w:rsidRPr="00B96114">
              <w:rPr>
                <w:rFonts w:ascii="Daytona" w:hAnsi="Dayton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275" w:type="dxa"/>
          </w:tcPr>
          <w:p w14:paraId="532B9033" w14:textId="0C12C67E" w:rsidR="00B96114" w:rsidRPr="00B96114" w:rsidRDefault="00B96114" w:rsidP="00B96114">
            <w:pPr>
              <w:spacing w:line="276" w:lineRule="auto"/>
              <w:jc w:val="center"/>
              <w:rPr>
                <w:rFonts w:ascii="Daytona" w:hAnsi="Daytona"/>
                <w:b/>
                <w:bCs/>
                <w:sz w:val="24"/>
                <w:szCs w:val="24"/>
              </w:rPr>
            </w:pPr>
            <w:r w:rsidRPr="00B96114">
              <w:rPr>
                <w:rFonts w:ascii="Daytona" w:hAnsi="Daytona"/>
                <w:b/>
                <w:bCs/>
                <w:sz w:val="24"/>
                <w:szCs w:val="24"/>
              </w:rPr>
              <w:t>No</w:t>
            </w:r>
          </w:p>
        </w:tc>
      </w:tr>
      <w:tr w:rsidR="00181E45" w14:paraId="374D94F5" w14:textId="77777777" w:rsidTr="00181E45">
        <w:tc>
          <w:tcPr>
            <w:tcW w:w="6658" w:type="dxa"/>
            <w:shd w:val="clear" w:color="auto" w:fill="F2F2F2" w:themeFill="background1" w:themeFillShade="F2"/>
          </w:tcPr>
          <w:p w14:paraId="5870742F" w14:textId="73E28A23" w:rsidR="00181E45" w:rsidRPr="00181E45" w:rsidRDefault="00181E45" w:rsidP="00181E45">
            <w:pPr>
              <w:spacing w:line="276" w:lineRule="auto"/>
              <w:jc w:val="both"/>
              <w:rPr>
                <w:rFonts w:ascii="Daytona" w:hAnsi="Daytona"/>
                <w:bCs/>
                <w:sz w:val="28"/>
                <w:szCs w:val="28"/>
              </w:rPr>
            </w:pPr>
            <w:r w:rsidRPr="00181E45">
              <w:rPr>
                <w:rFonts w:ascii="Daytona" w:hAnsi="Daytona"/>
                <w:bCs/>
                <w:sz w:val="28"/>
                <w:szCs w:val="28"/>
              </w:rPr>
              <w:t xml:space="preserve">Please respond yes or no to this statement: </w:t>
            </w:r>
          </w:p>
          <w:p w14:paraId="5483E55E" w14:textId="567B6F7A" w:rsidR="00181E45" w:rsidRPr="00B96114" w:rsidRDefault="00181E45" w:rsidP="00181E45">
            <w:pPr>
              <w:spacing w:line="276" w:lineRule="auto"/>
              <w:jc w:val="both"/>
              <w:rPr>
                <w:rFonts w:ascii="Daytona" w:hAnsi="Daytona"/>
                <w:b/>
                <w:sz w:val="28"/>
                <w:szCs w:val="28"/>
              </w:rPr>
            </w:pPr>
            <w:r>
              <w:rPr>
                <w:rFonts w:ascii="Daytona" w:hAnsi="Daytona"/>
                <w:b/>
                <w:sz w:val="28"/>
                <w:szCs w:val="28"/>
              </w:rPr>
              <w:t>I prefer to use face-to-face banking rather than online banking</w:t>
            </w:r>
          </w:p>
        </w:tc>
        <w:tc>
          <w:tcPr>
            <w:tcW w:w="1134" w:type="dxa"/>
          </w:tcPr>
          <w:p w14:paraId="630320B0" w14:textId="312F222E" w:rsidR="00181E45" w:rsidRPr="00B96114" w:rsidRDefault="00181E45" w:rsidP="00181E45">
            <w:pPr>
              <w:spacing w:line="276" w:lineRule="auto"/>
              <w:jc w:val="center"/>
              <w:rPr>
                <w:rFonts w:ascii="Daytona" w:hAnsi="Daytona"/>
                <w:b/>
                <w:bCs/>
                <w:sz w:val="24"/>
                <w:szCs w:val="24"/>
              </w:rPr>
            </w:pPr>
            <w:r w:rsidRPr="00B96114">
              <w:rPr>
                <w:rFonts w:ascii="Daytona" w:hAnsi="Dayton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275" w:type="dxa"/>
          </w:tcPr>
          <w:p w14:paraId="0A09DC1A" w14:textId="783F073D" w:rsidR="00181E45" w:rsidRPr="00B96114" w:rsidRDefault="00181E45" w:rsidP="00181E45">
            <w:pPr>
              <w:spacing w:line="276" w:lineRule="auto"/>
              <w:jc w:val="center"/>
              <w:rPr>
                <w:rFonts w:ascii="Daytona" w:hAnsi="Daytona"/>
                <w:b/>
                <w:bCs/>
                <w:sz w:val="24"/>
                <w:szCs w:val="24"/>
              </w:rPr>
            </w:pPr>
            <w:r w:rsidRPr="00B96114">
              <w:rPr>
                <w:rFonts w:ascii="Daytona" w:hAnsi="Daytona"/>
                <w:b/>
                <w:bCs/>
                <w:sz w:val="24"/>
                <w:szCs w:val="24"/>
              </w:rPr>
              <w:t>No</w:t>
            </w:r>
          </w:p>
        </w:tc>
      </w:tr>
      <w:tr w:rsidR="00941B61" w14:paraId="35DAB2EB" w14:textId="77777777" w:rsidTr="00181E45">
        <w:tc>
          <w:tcPr>
            <w:tcW w:w="6658" w:type="dxa"/>
            <w:shd w:val="clear" w:color="auto" w:fill="F2F2F2" w:themeFill="background1" w:themeFillShade="F2"/>
          </w:tcPr>
          <w:p w14:paraId="64C5BB63" w14:textId="73430D54" w:rsidR="00941B61" w:rsidRPr="00181E45" w:rsidRDefault="00941B61" w:rsidP="00941B61">
            <w:pPr>
              <w:spacing w:line="276" w:lineRule="auto"/>
              <w:jc w:val="both"/>
              <w:rPr>
                <w:rFonts w:ascii="Daytona" w:hAnsi="Daytona"/>
                <w:bCs/>
                <w:sz w:val="28"/>
                <w:szCs w:val="28"/>
              </w:rPr>
            </w:pPr>
            <w:r w:rsidRPr="00181E45">
              <w:rPr>
                <w:rFonts w:ascii="Daytona" w:hAnsi="Daytona"/>
                <w:bCs/>
                <w:sz w:val="28"/>
                <w:szCs w:val="28"/>
              </w:rPr>
              <w:t xml:space="preserve">Please respond yes or no to this statement: </w:t>
            </w:r>
          </w:p>
          <w:p w14:paraId="65B691F4" w14:textId="761382E0" w:rsidR="00941B61" w:rsidRPr="00181E45" w:rsidRDefault="00941B61" w:rsidP="00941B61">
            <w:pPr>
              <w:spacing w:line="276" w:lineRule="auto"/>
              <w:jc w:val="both"/>
              <w:rPr>
                <w:rFonts w:ascii="Daytona" w:hAnsi="Daytona"/>
                <w:bCs/>
                <w:sz w:val="28"/>
                <w:szCs w:val="28"/>
              </w:rPr>
            </w:pPr>
            <w:r>
              <w:rPr>
                <w:rFonts w:ascii="Daytona" w:hAnsi="Daytona"/>
                <w:b/>
                <w:sz w:val="28"/>
                <w:szCs w:val="28"/>
              </w:rPr>
              <w:t>I use online banking</w:t>
            </w:r>
            <w:r>
              <w:rPr>
                <w:rFonts w:ascii="Daytona" w:hAnsi="Daytona"/>
                <w:b/>
                <w:sz w:val="28"/>
                <w:szCs w:val="28"/>
              </w:rPr>
              <w:t xml:space="preserve"> because it is more convenient for me than </w:t>
            </w:r>
            <w:r>
              <w:rPr>
                <w:rFonts w:ascii="Daytona" w:hAnsi="Daytona"/>
                <w:b/>
                <w:sz w:val="28"/>
                <w:szCs w:val="28"/>
              </w:rPr>
              <w:t xml:space="preserve">face-to-face banking </w:t>
            </w:r>
          </w:p>
        </w:tc>
        <w:tc>
          <w:tcPr>
            <w:tcW w:w="1134" w:type="dxa"/>
          </w:tcPr>
          <w:p w14:paraId="280A34A1" w14:textId="3C1CDD3E" w:rsidR="00941B61" w:rsidRPr="00B96114" w:rsidRDefault="00941B61" w:rsidP="00941B61">
            <w:pPr>
              <w:spacing w:line="276" w:lineRule="auto"/>
              <w:jc w:val="center"/>
              <w:rPr>
                <w:rFonts w:ascii="Daytona" w:hAnsi="Daytona"/>
                <w:b/>
                <w:bCs/>
                <w:sz w:val="24"/>
                <w:szCs w:val="24"/>
              </w:rPr>
            </w:pPr>
            <w:r w:rsidRPr="00B96114">
              <w:rPr>
                <w:rFonts w:ascii="Daytona" w:hAnsi="Dayton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275" w:type="dxa"/>
          </w:tcPr>
          <w:p w14:paraId="2A91C90D" w14:textId="3A60572F" w:rsidR="00941B61" w:rsidRPr="00B96114" w:rsidRDefault="00941B61" w:rsidP="00941B61">
            <w:pPr>
              <w:spacing w:line="276" w:lineRule="auto"/>
              <w:jc w:val="center"/>
              <w:rPr>
                <w:rFonts w:ascii="Daytona" w:hAnsi="Daytona"/>
                <w:b/>
                <w:bCs/>
                <w:sz w:val="24"/>
                <w:szCs w:val="24"/>
              </w:rPr>
            </w:pPr>
            <w:r w:rsidRPr="00B96114">
              <w:rPr>
                <w:rFonts w:ascii="Daytona" w:hAnsi="Daytona"/>
                <w:b/>
                <w:bCs/>
                <w:sz w:val="24"/>
                <w:szCs w:val="24"/>
              </w:rPr>
              <w:t>No</w:t>
            </w:r>
          </w:p>
        </w:tc>
      </w:tr>
      <w:tr w:rsidR="00941B61" w14:paraId="378388AB" w14:textId="77777777" w:rsidTr="00181E45">
        <w:tc>
          <w:tcPr>
            <w:tcW w:w="6658" w:type="dxa"/>
            <w:shd w:val="clear" w:color="auto" w:fill="F2F2F2" w:themeFill="background1" w:themeFillShade="F2"/>
          </w:tcPr>
          <w:p w14:paraId="1135BF59" w14:textId="6E634A3F" w:rsidR="00941B61" w:rsidRPr="00181E45" w:rsidRDefault="00941B61" w:rsidP="00941B61">
            <w:pPr>
              <w:spacing w:line="276" w:lineRule="auto"/>
              <w:jc w:val="both"/>
              <w:rPr>
                <w:rFonts w:ascii="Daytona" w:hAnsi="Daytona"/>
                <w:bCs/>
                <w:sz w:val="28"/>
                <w:szCs w:val="28"/>
              </w:rPr>
            </w:pPr>
            <w:r w:rsidRPr="00181E45">
              <w:rPr>
                <w:rFonts w:ascii="Daytona" w:hAnsi="Daytona"/>
                <w:bCs/>
                <w:sz w:val="28"/>
                <w:szCs w:val="28"/>
              </w:rPr>
              <w:t xml:space="preserve">Please respond yes or no to this statement: </w:t>
            </w:r>
          </w:p>
          <w:p w14:paraId="05523F58" w14:textId="1CD31436" w:rsidR="00941B61" w:rsidRPr="00181E45" w:rsidRDefault="00941B61" w:rsidP="00941B61">
            <w:pPr>
              <w:spacing w:line="276" w:lineRule="auto"/>
              <w:jc w:val="both"/>
              <w:rPr>
                <w:rFonts w:ascii="Daytona" w:hAnsi="Daytona"/>
                <w:bCs/>
                <w:sz w:val="28"/>
                <w:szCs w:val="28"/>
              </w:rPr>
            </w:pPr>
            <w:r>
              <w:rPr>
                <w:rFonts w:ascii="Daytona" w:hAnsi="Daytona"/>
                <w:b/>
                <w:sz w:val="28"/>
                <w:szCs w:val="28"/>
              </w:rPr>
              <w:t xml:space="preserve">I </w:t>
            </w:r>
            <w:r>
              <w:rPr>
                <w:rFonts w:ascii="Daytona" w:hAnsi="Daytona"/>
                <w:b/>
                <w:sz w:val="28"/>
                <w:szCs w:val="28"/>
              </w:rPr>
              <w:t xml:space="preserve">would </w:t>
            </w:r>
            <w:r>
              <w:rPr>
                <w:rFonts w:ascii="Daytona" w:hAnsi="Daytona"/>
                <w:b/>
                <w:sz w:val="28"/>
                <w:szCs w:val="28"/>
              </w:rPr>
              <w:t xml:space="preserve">use </w:t>
            </w:r>
            <w:r>
              <w:rPr>
                <w:rFonts w:ascii="Daytona" w:hAnsi="Daytona"/>
                <w:b/>
                <w:sz w:val="28"/>
                <w:szCs w:val="28"/>
              </w:rPr>
              <w:t xml:space="preserve">a </w:t>
            </w:r>
            <w:r>
              <w:rPr>
                <w:rFonts w:ascii="Daytona" w:hAnsi="Daytona"/>
                <w:b/>
                <w:sz w:val="28"/>
                <w:szCs w:val="28"/>
              </w:rPr>
              <w:t>face-to-face banking</w:t>
            </w:r>
            <w:r>
              <w:rPr>
                <w:rFonts w:ascii="Daytona" w:hAnsi="Daytona"/>
                <w:b/>
                <w:sz w:val="28"/>
                <w:szCs w:val="28"/>
              </w:rPr>
              <w:t xml:space="preserve"> service if it was available in my community </w:t>
            </w:r>
          </w:p>
        </w:tc>
        <w:tc>
          <w:tcPr>
            <w:tcW w:w="1134" w:type="dxa"/>
          </w:tcPr>
          <w:p w14:paraId="3F54D295" w14:textId="74EA23DE" w:rsidR="00941B61" w:rsidRPr="00B96114" w:rsidRDefault="00941B61" w:rsidP="00941B61">
            <w:pPr>
              <w:spacing w:line="276" w:lineRule="auto"/>
              <w:jc w:val="center"/>
              <w:rPr>
                <w:rFonts w:ascii="Daytona" w:hAnsi="Daytona"/>
                <w:b/>
                <w:bCs/>
                <w:sz w:val="24"/>
                <w:szCs w:val="24"/>
              </w:rPr>
            </w:pPr>
            <w:r w:rsidRPr="00B96114">
              <w:rPr>
                <w:rFonts w:ascii="Daytona" w:hAnsi="Dayton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275" w:type="dxa"/>
          </w:tcPr>
          <w:p w14:paraId="341F8023" w14:textId="556EF88E" w:rsidR="00941B61" w:rsidRPr="00B96114" w:rsidRDefault="00941B61" w:rsidP="00941B61">
            <w:pPr>
              <w:spacing w:line="276" w:lineRule="auto"/>
              <w:jc w:val="center"/>
              <w:rPr>
                <w:rFonts w:ascii="Daytona" w:hAnsi="Daytona"/>
                <w:b/>
                <w:bCs/>
                <w:sz w:val="24"/>
                <w:szCs w:val="24"/>
              </w:rPr>
            </w:pPr>
            <w:r w:rsidRPr="00B96114">
              <w:rPr>
                <w:rFonts w:ascii="Daytona" w:hAnsi="Daytona"/>
                <w:b/>
                <w:bCs/>
                <w:sz w:val="24"/>
                <w:szCs w:val="24"/>
              </w:rPr>
              <w:t>No</w:t>
            </w:r>
          </w:p>
        </w:tc>
      </w:tr>
      <w:tr w:rsidR="00941B61" w14:paraId="73B57101" w14:textId="77777777" w:rsidTr="00181E45">
        <w:tc>
          <w:tcPr>
            <w:tcW w:w="6658" w:type="dxa"/>
            <w:shd w:val="clear" w:color="auto" w:fill="F2F2F2" w:themeFill="background1" w:themeFillShade="F2"/>
          </w:tcPr>
          <w:p w14:paraId="6FCA6A9B" w14:textId="7224411A" w:rsidR="00941B61" w:rsidRPr="00181E45" w:rsidRDefault="00941B61" w:rsidP="00941B61">
            <w:pPr>
              <w:spacing w:line="276" w:lineRule="auto"/>
              <w:jc w:val="both"/>
              <w:rPr>
                <w:rFonts w:ascii="Daytona" w:hAnsi="Daytona"/>
                <w:bCs/>
                <w:sz w:val="28"/>
                <w:szCs w:val="28"/>
              </w:rPr>
            </w:pPr>
            <w:r w:rsidRPr="00181E45">
              <w:rPr>
                <w:rFonts w:ascii="Daytona" w:hAnsi="Daytona"/>
                <w:bCs/>
                <w:sz w:val="28"/>
                <w:szCs w:val="28"/>
              </w:rPr>
              <w:t xml:space="preserve">Please respond yes or no to this statement: </w:t>
            </w:r>
          </w:p>
          <w:p w14:paraId="0AEB7552" w14:textId="7D941379" w:rsidR="00941B61" w:rsidRPr="00181E45" w:rsidRDefault="00941B61" w:rsidP="00941B61">
            <w:pPr>
              <w:spacing w:line="276" w:lineRule="auto"/>
              <w:jc w:val="both"/>
              <w:rPr>
                <w:rFonts w:ascii="Daytona" w:hAnsi="Daytona"/>
                <w:bCs/>
                <w:sz w:val="28"/>
                <w:szCs w:val="28"/>
              </w:rPr>
            </w:pPr>
            <w:r>
              <w:rPr>
                <w:rFonts w:ascii="Daytona" w:hAnsi="Daytona"/>
                <w:b/>
                <w:sz w:val="28"/>
                <w:szCs w:val="28"/>
              </w:rPr>
              <w:t xml:space="preserve">I </w:t>
            </w:r>
            <w:r>
              <w:rPr>
                <w:rFonts w:ascii="Daytona" w:hAnsi="Daytona"/>
                <w:b/>
                <w:sz w:val="28"/>
                <w:szCs w:val="28"/>
              </w:rPr>
              <w:t xml:space="preserve">do not </w:t>
            </w:r>
            <w:r>
              <w:rPr>
                <w:rFonts w:ascii="Daytona" w:hAnsi="Daytona"/>
                <w:b/>
                <w:sz w:val="28"/>
                <w:szCs w:val="28"/>
              </w:rPr>
              <w:t xml:space="preserve">use online banking because </w:t>
            </w:r>
            <w:r>
              <w:rPr>
                <w:rFonts w:ascii="Daytona" w:hAnsi="Daytona"/>
                <w:b/>
                <w:sz w:val="28"/>
                <w:szCs w:val="28"/>
              </w:rPr>
              <w:t>I am afraid of using it (or don’t trust it)</w:t>
            </w:r>
          </w:p>
        </w:tc>
        <w:tc>
          <w:tcPr>
            <w:tcW w:w="1134" w:type="dxa"/>
          </w:tcPr>
          <w:p w14:paraId="06008F94" w14:textId="13488D50" w:rsidR="00941B61" w:rsidRPr="00B96114" w:rsidRDefault="00941B61" w:rsidP="00941B61">
            <w:pPr>
              <w:spacing w:line="276" w:lineRule="auto"/>
              <w:jc w:val="center"/>
              <w:rPr>
                <w:rFonts w:ascii="Daytona" w:hAnsi="Daytona"/>
                <w:b/>
                <w:bCs/>
                <w:sz w:val="24"/>
                <w:szCs w:val="24"/>
              </w:rPr>
            </w:pPr>
            <w:r w:rsidRPr="00B96114">
              <w:rPr>
                <w:rFonts w:ascii="Daytona" w:hAnsi="Dayton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275" w:type="dxa"/>
          </w:tcPr>
          <w:p w14:paraId="5E90CA80" w14:textId="6161FCA5" w:rsidR="00941B61" w:rsidRPr="00B96114" w:rsidRDefault="00941B61" w:rsidP="00941B61">
            <w:pPr>
              <w:spacing w:line="276" w:lineRule="auto"/>
              <w:jc w:val="center"/>
              <w:rPr>
                <w:rFonts w:ascii="Daytona" w:hAnsi="Daytona"/>
                <w:b/>
                <w:bCs/>
                <w:sz w:val="24"/>
                <w:szCs w:val="24"/>
              </w:rPr>
            </w:pPr>
            <w:r w:rsidRPr="00B96114">
              <w:rPr>
                <w:rFonts w:ascii="Daytona" w:hAnsi="Daytona"/>
                <w:b/>
                <w:bCs/>
                <w:sz w:val="24"/>
                <w:szCs w:val="24"/>
              </w:rPr>
              <w:t>No</w:t>
            </w:r>
          </w:p>
        </w:tc>
      </w:tr>
    </w:tbl>
    <w:p w14:paraId="362F93DB" w14:textId="77777777" w:rsidR="00B96114" w:rsidRDefault="00B96114" w:rsidP="00240C4C">
      <w:pPr>
        <w:spacing w:line="276" w:lineRule="auto"/>
        <w:jc w:val="both"/>
        <w:rPr>
          <w:rFonts w:ascii="Daytona" w:hAnsi="Dayto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E45" w14:paraId="799C33CD" w14:textId="77777777" w:rsidTr="00181E45">
        <w:tc>
          <w:tcPr>
            <w:tcW w:w="9016" w:type="dxa"/>
            <w:shd w:val="clear" w:color="auto" w:fill="F2F2F2" w:themeFill="background1" w:themeFillShade="F2"/>
          </w:tcPr>
          <w:p w14:paraId="31B4A149" w14:textId="4A1A326D" w:rsidR="00181E45" w:rsidRDefault="00181E45" w:rsidP="00181E45">
            <w:pPr>
              <w:spacing w:line="276" w:lineRule="auto"/>
              <w:jc w:val="both"/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b/>
                <w:sz w:val="28"/>
                <w:szCs w:val="28"/>
              </w:rPr>
              <w:lastRenderedPageBreak/>
              <w:t xml:space="preserve">Do you have any other comments to share regarding the issue of local, </w:t>
            </w:r>
            <w:r>
              <w:rPr>
                <w:rFonts w:ascii="Daytona" w:hAnsi="Daytona"/>
                <w:b/>
                <w:sz w:val="28"/>
                <w:szCs w:val="28"/>
              </w:rPr>
              <w:t>face-to-face banking</w:t>
            </w:r>
            <w:r>
              <w:rPr>
                <w:rFonts w:ascii="Daytona" w:hAnsi="Daytona"/>
                <w:b/>
                <w:sz w:val="28"/>
                <w:szCs w:val="28"/>
              </w:rPr>
              <w:t xml:space="preserve"> versus </w:t>
            </w:r>
            <w:r>
              <w:rPr>
                <w:rFonts w:ascii="Daytona" w:hAnsi="Daytona"/>
                <w:b/>
                <w:sz w:val="28"/>
                <w:szCs w:val="28"/>
              </w:rPr>
              <w:t xml:space="preserve">online banking </w:t>
            </w:r>
          </w:p>
        </w:tc>
      </w:tr>
      <w:tr w:rsidR="00543ABD" w14:paraId="4E118AB8" w14:textId="77777777" w:rsidTr="00181E45">
        <w:tc>
          <w:tcPr>
            <w:tcW w:w="9016" w:type="dxa"/>
          </w:tcPr>
          <w:p w14:paraId="638E5933" w14:textId="77777777" w:rsidR="00543ABD" w:rsidRDefault="00543ABD" w:rsidP="00543ABD">
            <w:pPr>
              <w:spacing w:line="276" w:lineRule="auto"/>
              <w:jc w:val="both"/>
              <w:rPr>
                <w:rFonts w:ascii="Daytona" w:hAnsi="Daytona"/>
                <w:sz w:val="24"/>
                <w:szCs w:val="24"/>
              </w:rPr>
            </w:pPr>
          </w:p>
          <w:p w14:paraId="6700F18F" w14:textId="77777777" w:rsidR="00543ABD" w:rsidRDefault="00543ABD" w:rsidP="00543ABD">
            <w:pPr>
              <w:spacing w:line="276" w:lineRule="auto"/>
              <w:jc w:val="both"/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A3FFAB4" w14:textId="77777777" w:rsidR="00543ABD" w:rsidRDefault="00543ABD" w:rsidP="00543ABD">
            <w:pPr>
              <w:spacing w:line="276" w:lineRule="auto"/>
              <w:jc w:val="both"/>
              <w:rPr>
                <w:rFonts w:ascii="Daytona" w:hAnsi="Daytona"/>
                <w:sz w:val="24"/>
                <w:szCs w:val="24"/>
              </w:rPr>
            </w:pPr>
          </w:p>
          <w:p w14:paraId="7381999D" w14:textId="77777777" w:rsidR="00543ABD" w:rsidRDefault="00543ABD" w:rsidP="00543ABD">
            <w:pPr>
              <w:spacing w:line="276" w:lineRule="auto"/>
              <w:jc w:val="both"/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87C27D8" w14:textId="29A9B3EA" w:rsidR="00543ABD" w:rsidRDefault="00543ABD" w:rsidP="006B43F6">
            <w:pPr>
              <w:spacing w:line="276" w:lineRule="auto"/>
              <w:jc w:val="both"/>
              <w:rPr>
                <w:rFonts w:ascii="Daytona" w:hAnsi="Daytona"/>
                <w:sz w:val="24"/>
                <w:szCs w:val="24"/>
              </w:rPr>
            </w:pPr>
          </w:p>
        </w:tc>
      </w:tr>
    </w:tbl>
    <w:p w14:paraId="49E6E3EF" w14:textId="77777777" w:rsidR="00181E45" w:rsidRDefault="00181E45" w:rsidP="00240C4C">
      <w:pPr>
        <w:spacing w:line="276" w:lineRule="auto"/>
        <w:jc w:val="both"/>
        <w:rPr>
          <w:rFonts w:ascii="Daytona" w:hAnsi="Dayto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E45" w14:paraId="66CFC046" w14:textId="77777777" w:rsidTr="00090211">
        <w:tc>
          <w:tcPr>
            <w:tcW w:w="9016" w:type="dxa"/>
            <w:shd w:val="clear" w:color="auto" w:fill="F2F2F2" w:themeFill="background1" w:themeFillShade="F2"/>
          </w:tcPr>
          <w:p w14:paraId="795C5903" w14:textId="48518DEE" w:rsidR="00181E45" w:rsidRDefault="00181E45" w:rsidP="00090211">
            <w:pPr>
              <w:spacing w:line="276" w:lineRule="auto"/>
              <w:jc w:val="both"/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b/>
                <w:sz w:val="28"/>
                <w:szCs w:val="28"/>
              </w:rPr>
              <w:t xml:space="preserve">Do you </w:t>
            </w:r>
            <w:r>
              <w:rPr>
                <w:rFonts w:ascii="Daytona" w:hAnsi="Daytona"/>
                <w:b/>
                <w:sz w:val="28"/>
                <w:szCs w:val="28"/>
              </w:rPr>
              <w:t>think the</w:t>
            </w:r>
            <w:r>
              <w:rPr>
                <w:rFonts w:ascii="Daytona" w:hAnsi="Daytona"/>
                <w:b/>
                <w:sz w:val="28"/>
                <w:szCs w:val="28"/>
              </w:rPr>
              <w:t xml:space="preserve"> issue of local, face-to-face banking versus online banking </w:t>
            </w:r>
            <w:r>
              <w:rPr>
                <w:rFonts w:ascii="Daytona" w:hAnsi="Daytona"/>
                <w:b/>
                <w:sz w:val="28"/>
                <w:szCs w:val="28"/>
              </w:rPr>
              <w:t xml:space="preserve">is a problem for people in the Halewood Community? If </w:t>
            </w:r>
            <w:r w:rsidR="00543ABD">
              <w:rPr>
                <w:rFonts w:ascii="Daytona" w:hAnsi="Daytona"/>
                <w:b/>
                <w:sz w:val="28"/>
                <w:szCs w:val="28"/>
              </w:rPr>
              <w:t xml:space="preserve">yes, please tell us why in a few words </w:t>
            </w:r>
          </w:p>
        </w:tc>
      </w:tr>
      <w:tr w:rsidR="00181E45" w14:paraId="65A2375E" w14:textId="77777777" w:rsidTr="00090211">
        <w:tc>
          <w:tcPr>
            <w:tcW w:w="9016" w:type="dxa"/>
          </w:tcPr>
          <w:p w14:paraId="4B1024C1" w14:textId="77777777" w:rsidR="00181E45" w:rsidRDefault="00181E45" w:rsidP="00090211">
            <w:pPr>
              <w:spacing w:line="276" w:lineRule="auto"/>
              <w:jc w:val="both"/>
              <w:rPr>
                <w:rFonts w:ascii="Daytona" w:hAnsi="Daytona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709"/>
              <w:gridCol w:w="850"/>
              <w:gridCol w:w="709"/>
            </w:tblGrid>
            <w:tr w:rsidR="00543ABD" w:rsidRPr="00B96114" w14:paraId="40DD950E" w14:textId="77777777" w:rsidTr="00543ABD">
              <w:tc>
                <w:tcPr>
                  <w:tcW w:w="594" w:type="dxa"/>
                  <w:shd w:val="clear" w:color="auto" w:fill="F2F2F2" w:themeFill="background1" w:themeFillShade="F2"/>
                </w:tcPr>
                <w:p w14:paraId="55C22010" w14:textId="77777777" w:rsidR="00543ABD" w:rsidRPr="00B96114" w:rsidRDefault="00543ABD" w:rsidP="00543ABD">
                  <w:pPr>
                    <w:rPr>
                      <w:rFonts w:ascii="Daytona" w:hAnsi="Daytona"/>
                      <w:b/>
                      <w:bCs/>
                    </w:rPr>
                  </w:pPr>
                </w:p>
                <w:p w14:paraId="1354E280" w14:textId="77777777" w:rsidR="00543ABD" w:rsidRPr="00B96114" w:rsidRDefault="00543ABD" w:rsidP="00543ABD">
                  <w:pPr>
                    <w:rPr>
                      <w:rFonts w:ascii="Daytona" w:hAnsi="Daytona"/>
                      <w:b/>
                      <w:bCs/>
                    </w:rPr>
                  </w:pPr>
                  <w:r w:rsidRPr="00B96114">
                    <w:rPr>
                      <w:rFonts w:ascii="Daytona" w:hAnsi="Daytona"/>
                      <w:b/>
                      <w:bCs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14:paraId="3A82166D" w14:textId="77777777" w:rsidR="00543ABD" w:rsidRPr="00B96114" w:rsidRDefault="00543ABD" w:rsidP="00543ABD">
                  <w:pPr>
                    <w:rPr>
                      <w:rFonts w:ascii="Daytona" w:hAnsi="Daytona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2BA329D7" w14:textId="77777777" w:rsidR="00543ABD" w:rsidRPr="00B96114" w:rsidRDefault="00543ABD" w:rsidP="00543ABD">
                  <w:pPr>
                    <w:rPr>
                      <w:rFonts w:ascii="Daytona" w:hAnsi="Daytona"/>
                      <w:b/>
                      <w:bCs/>
                    </w:rPr>
                  </w:pPr>
                </w:p>
                <w:p w14:paraId="2D88F992" w14:textId="77777777" w:rsidR="00543ABD" w:rsidRPr="00B96114" w:rsidRDefault="00543ABD" w:rsidP="00543ABD">
                  <w:pPr>
                    <w:rPr>
                      <w:rFonts w:ascii="Daytona" w:hAnsi="Daytona"/>
                      <w:b/>
                      <w:bCs/>
                    </w:rPr>
                  </w:pPr>
                  <w:r w:rsidRPr="00B96114">
                    <w:rPr>
                      <w:rFonts w:ascii="Daytona" w:hAnsi="Daytona"/>
                      <w:b/>
                      <w:bCs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14:paraId="7ADB0F0E" w14:textId="77777777" w:rsidR="00543ABD" w:rsidRPr="00B96114" w:rsidRDefault="00543ABD" w:rsidP="00543ABD">
                  <w:pPr>
                    <w:rPr>
                      <w:rFonts w:ascii="Daytona" w:hAnsi="Daytona"/>
                    </w:rPr>
                  </w:pPr>
                </w:p>
              </w:tc>
            </w:tr>
          </w:tbl>
          <w:p w14:paraId="60BF97C1" w14:textId="77777777" w:rsidR="00543ABD" w:rsidRDefault="00543ABD" w:rsidP="00090211">
            <w:pPr>
              <w:spacing w:line="276" w:lineRule="auto"/>
              <w:jc w:val="both"/>
              <w:rPr>
                <w:rFonts w:ascii="Daytona" w:hAnsi="Daytona"/>
                <w:sz w:val="24"/>
                <w:szCs w:val="24"/>
              </w:rPr>
            </w:pPr>
          </w:p>
          <w:p w14:paraId="43332C62" w14:textId="438946AE" w:rsidR="00543ABD" w:rsidRDefault="00543ABD" w:rsidP="00090211">
            <w:pPr>
              <w:spacing w:line="276" w:lineRule="auto"/>
              <w:jc w:val="both"/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5AD95C3E" w14:textId="77777777" w:rsidR="00543ABD" w:rsidRDefault="00543ABD" w:rsidP="00090211">
            <w:pPr>
              <w:spacing w:line="276" w:lineRule="auto"/>
              <w:jc w:val="both"/>
              <w:rPr>
                <w:rFonts w:ascii="Daytona" w:hAnsi="Daytona"/>
                <w:sz w:val="24"/>
                <w:szCs w:val="24"/>
              </w:rPr>
            </w:pPr>
          </w:p>
          <w:p w14:paraId="31713F27" w14:textId="6991FFF5" w:rsidR="00543ABD" w:rsidRDefault="00543ABD" w:rsidP="00090211">
            <w:pPr>
              <w:spacing w:line="276" w:lineRule="auto"/>
              <w:jc w:val="both"/>
              <w:rPr>
                <w:rFonts w:ascii="Daytona" w:hAnsi="Daytona"/>
                <w:sz w:val="24"/>
                <w:szCs w:val="24"/>
              </w:rPr>
            </w:pPr>
            <w:r>
              <w:rPr>
                <w:rFonts w:ascii="Daytona" w:hAnsi="Daytona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55EEC76" w14:textId="77777777" w:rsidR="00181E45" w:rsidRDefault="00181E45" w:rsidP="006B43F6">
            <w:pPr>
              <w:spacing w:line="276" w:lineRule="auto"/>
              <w:jc w:val="both"/>
              <w:rPr>
                <w:rFonts w:ascii="Daytona" w:hAnsi="Daytona"/>
                <w:sz w:val="24"/>
                <w:szCs w:val="24"/>
              </w:rPr>
            </w:pPr>
          </w:p>
        </w:tc>
      </w:tr>
    </w:tbl>
    <w:p w14:paraId="27E071F3" w14:textId="77777777" w:rsidR="00240C4C" w:rsidRDefault="00240C4C" w:rsidP="00543AB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6B43F6" w14:paraId="6B43D187" w14:textId="77777777" w:rsidTr="006B43F6">
        <w:tc>
          <w:tcPr>
            <w:tcW w:w="9016" w:type="dxa"/>
            <w:gridSpan w:val="8"/>
            <w:shd w:val="clear" w:color="auto" w:fill="F2F2F2" w:themeFill="background1" w:themeFillShade="F2"/>
          </w:tcPr>
          <w:p w14:paraId="2F5BAE8B" w14:textId="59C389C0" w:rsidR="006B43F6" w:rsidRDefault="006B43F6" w:rsidP="00543ABD">
            <w:pPr>
              <w:jc w:val="both"/>
            </w:pPr>
            <w:r>
              <w:rPr>
                <w:rFonts w:ascii="Daytona" w:hAnsi="Daytona"/>
                <w:b/>
                <w:sz w:val="24"/>
                <w:szCs w:val="24"/>
              </w:rPr>
              <w:t xml:space="preserve">What is Your Age? </w:t>
            </w:r>
            <w:r w:rsidRPr="006B43F6">
              <w:rPr>
                <w:rFonts w:ascii="Daytona" w:hAnsi="Daytona"/>
                <w:bCs/>
                <w:sz w:val="24"/>
                <w:szCs w:val="24"/>
              </w:rPr>
              <w:t>Please tick that which applies</w:t>
            </w:r>
          </w:p>
        </w:tc>
      </w:tr>
      <w:tr w:rsidR="006B43F6" w14:paraId="1D6CCA1E" w14:textId="77777777" w:rsidTr="006B43F6">
        <w:tc>
          <w:tcPr>
            <w:tcW w:w="1127" w:type="dxa"/>
            <w:shd w:val="clear" w:color="auto" w:fill="F2F2F2" w:themeFill="background1" w:themeFillShade="F2"/>
          </w:tcPr>
          <w:p w14:paraId="6576E7C6" w14:textId="1A39EE23" w:rsidR="006B43F6" w:rsidRPr="006B43F6" w:rsidRDefault="006B43F6" w:rsidP="00543ABD">
            <w:pPr>
              <w:jc w:val="both"/>
              <w:rPr>
                <w:b/>
                <w:bCs/>
              </w:rPr>
            </w:pPr>
            <w:r w:rsidRPr="006B43F6">
              <w:rPr>
                <w:b/>
                <w:bCs/>
              </w:rPr>
              <w:t>18-30</w:t>
            </w:r>
          </w:p>
        </w:tc>
        <w:tc>
          <w:tcPr>
            <w:tcW w:w="1127" w:type="dxa"/>
          </w:tcPr>
          <w:p w14:paraId="776F608C" w14:textId="77777777" w:rsidR="006B43F6" w:rsidRPr="006B43F6" w:rsidRDefault="006B43F6" w:rsidP="00543ABD">
            <w:pPr>
              <w:jc w:val="both"/>
              <w:rPr>
                <w:b/>
                <w:bCs/>
              </w:rPr>
            </w:pPr>
          </w:p>
          <w:p w14:paraId="1DA688AC" w14:textId="29AD4651" w:rsidR="006B43F6" w:rsidRPr="006B43F6" w:rsidRDefault="006B43F6" w:rsidP="00543ABD">
            <w:pPr>
              <w:jc w:val="both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14:paraId="18D5FDFC" w14:textId="3D02EBCA" w:rsidR="006B43F6" w:rsidRPr="006B43F6" w:rsidRDefault="006B43F6" w:rsidP="00543ABD">
            <w:pPr>
              <w:jc w:val="both"/>
              <w:rPr>
                <w:b/>
                <w:bCs/>
              </w:rPr>
            </w:pPr>
            <w:r w:rsidRPr="006B43F6">
              <w:rPr>
                <w:b/>
                <w:bCs/>
              </w:rPr>
              <w:t>31-45</w:t>
            </w:r>
          </w:p>
        </w:tc>
        <w:tc>
          <w:tcPr>
            <w:tcW w:w="1127" w:type="dxa"/>
          </w:tcPr>
          <w:p w14:paraId="647D7BAB" w14:textId="77777777" w:rsidR="006B43F6" w:rsidRPr="006B43F6" w:rsidRDefault="006B43F6" w:rsidP="00543ABD">
            <w:pPr>
              <w:jc w:val="both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14:paraId="3CFE4821" w14:textId="09447C12" w:rsidR="006B43F6" w:rsidRPr="006B43F6" w:rsidRDefault="006B43F6" w:rsidP="00543ABD">
            <w:pPr>
              <w:jc w:val="both"/>
              <w:rPr>
                <w:b/>
                <w:bCs/>
              </w:rPr>
            </w:pPr>
            <w:r w:rsidRPr="006B43F6">
              <w:rPr>
                <w:b/>
                <w:bCs/>
              </w:rPr>
              <w:t>46-60</w:t>
            </w:r>
          </w:p>
        </w:tc>
        <w:tc>
          <w:tcPr>
            <w:tcW w:w="1127" w:type="dxa"/>
          </w:tcPr>
          <w:p w14:paraId="0222013E" w14:textId="77777777" w:rsidR="006B43F6" w:rsidRPr="006B43F6" w:rsidRDefault="006B43F6" w:rsidP="00543ABD">
            <w:pPr>
              <w:jc w:val="both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14:paraId="6D966689" w14:textId="0549E7BE" w:rsidR="006B43F6" w:rsidRPr="006B43F6" w:rsidRDefault="006B43F6" w:rsidP="00543ABD">
            <w:pPr>
              <w:jc w:val="both"/>
              <w:rPr>
                <w:b/>
                <w:bCs/>
              </w:rPr>
            </w:pPr>
            <w:r w:rsidRPr="006B43F6">
              <w:rPr>
                <w:b/>
                <w:bCs/>
              </w:rPr>
              <w:t>60+</w:t>
            </w:r>
          </w:p>
        </w:tc>
        <w:tc>
          <w:tcPr>
            <w:tcW w:w="1127" w:type="dxa"/>
          </w:tcPr>
          <w:p w14:paraId="3DE88CC2" w14:textId="77777777" w:rsidR="006B43F6" w:rsidRDefault="006B43F6" w:rsidP="00543ABD">
            <w:pPr>
              <w:jc w:val="both"/>
            </w:pPr>
          </w:p>
        </w:tc>
      </w:tr>
    </w:tbl>
    <w:p w14:paraId="587FEC38" w14:textId="77777777" w:rsidR="006B43F6" w:rsidRDefault="006B43F6" w:rsidP="00543ABD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41"/>
        <w:gridCol w:w="992"/>
        <w:gridCol w:w="1134"/>
      </w:tblGrid>
      <w:tr w:rsidR="00150F04" w:rsidRPr="00150F04" w14:paraId="052A52F5" w14:textId="77777777" w:rsidTr="00150F04">
        <w:tc>
          <w:tcPr>
            <w:tcW w:w="6941" w:type="dxa"/>
            <w:shd w:val="clear" w:color="auto" w:fill="F2F2F2" w:themeFill="background1" w:themeFillShade="F2"/>
          </w:tcPr>
          <w:p w14:paraId="1968781D" w14:textId="2CE2D59E" w:rsidR="00150F04" w:rsidRPr="00150F04" w:rsidRDefault="00150F04" w:rsidP="00150F04">
            <w:pPr>
              <w:jc w:val="both"/>
              <w:rPr>
                <w:rFonts w:ascii="Daytona" w:hAnsi="Daytona"/>
                <w:b/>
                <w:bCs/>
                <w:sz w:val="24"/>
                <w:szCs w:val="24"/>
              </w:rPr>
            </w:pPr>
            <w:r w:rsidRPr="00150F04">
              <w:rPr>
                <w:rFonts w:ascii="Daytona" w:hAnsi="Daytona"/>
                <w:b/>
                <w:bCs/>
                <w:sz w:val="24"/>
                <w:szCs w:val="24"/>
              </w:rPr>
              <w:t xml:space="preserve">Are you interested in supporting Halewood Town Council to develop </w:t>
            </w:r>
            <w:r>
              <w:rPr>
                <w:rFonts w:ascii="Daytona" w:hAnsi="Daytona"/>
                <w:b/>
                <w:bCs/>
                <w:sz w:val="24"/>
                <w:szCs w:val="24"/>
              </w:rPr>
              <w:t>a project</w:t>
            </w:r>
            <w:r w:rsidRPr="00150F04">
              <w:rPr>
                <w:rFonts w:ascii="Daytona" w:hAnsi="Daytona"/>
                <w:b/>
                <w:bCs/>
                <w:sz w:val="24"/>
                <w:szCs w:val="24"/>
              </w:rPr>
              <w:t xml:space="preserve"> regarding local banking facilities? </w:t>
            </w:r>
          </w:p>
        </w:tc>
        <w:tc>
          <w:tcPr>
            <w:tcW w:w="992" w:type="dxa"/>
            <w:shd w:val="clear" w:color="auto" w:fill="FFFFFF" w:themeFill="background1"/>
          </w:tcPr>
          <w:p w14:paraId="57D4BAB7" w14:textId="515A1259" w:rsidR="00150F04" w:rsidRDefault="00150F04" w:rsidP="00150F04">
            <w:pPr>
              <w:jc w:val="both"/>
            </w:pPr>
            <w:r w:rsidRPr="00150F04">
              <w:rPr>
                <w:rFonts w:ascii="Daytona" w:hAnsi="Daytona"/>
                <w:b/>
                <w:bCs/>
              </w:rPr>
              <w:t>Yes</w:t>
            </w:r>
          </w:p>
        </w:tc>
        <w:tc>
          <w:tcPr>
            <w:tcW w:w="1134" w:type="dxa"/>
            <w:shd w:val="clear" w:color="auto" w:fill="FFFFFF" w:themeFill="background1"/>
          </w:tcPr>
          <w:p w14:paraId="3B73DF1A" w14:textId="077ED05B" w:rsidR="00150F04" w:rsidRDefault="00150F04" w:rsidP="00150F04">
            <w:pPr>
              <w:jc w:val="both"/>
            </w:pPr>
            <w:r w:rsidRPr="00150F04">
              <w:rPr>
                <w:rFonts w:ascii="Daytona" w:hAnsi="Daytona"/>
                <w:b/>
                <w:bCs/>
              </w:rPr>
              <w:t>No</w:t>
            </w:r>
          </w:p>
        </w:tc>
      </w:tr>
    </w:tbl>
    <w:p w14:paraId="0FDAE736" w14:textId="256530DF" w:rsidR="00150F04" w:rsidRDefault="00150F04" w:rsidP="00543ABD">
      <w:pPr>
        <w:jc w:val="both"/>
        <w:rPr>
          <w:rFonts w:ascii="Daytona" w:hAnsi="Daytona"/>
        </w:rPr>
      </w:pPr>
    </w:p>
    <w:p w14:paraId="68805263" w14:textId="4E7E7C99" w:rsidR="00240C4C" w:rsidRPr="00543ABD" w:rsidRDefault="00240C4C" w:rsidP="00543ABD">
      <w:pPr>
        <w:jc w:val="both"/>
        <w:rPr>
          <w:rFonts w:ascii="Daytona" w:hAnsi="Daytona"/>
        </w:rPr>
      </w:pPr>
      <w:r w:rsidRPr="00543ABD">
        <w:rPr>
          <w:rFonts w:ascii="Daytona" w:hAnsi="Daytona"/>
        </w:rPr>
        <w:t xml:space="preserve">If </w:t>
      </w:r>
      <w:r w:rsidR="00150F04">
        <w:rPr>
          <w:rFonts w:ascii="Daytona" w:hAnsi="Daytona"/>
        </w:rPr>
        <w:t>yes</w:t>
      </w:r>
      <w:r w:rsidRPr="00543ABD">
        <w:rPr>
          <w:rFonts w:ascii="Daytona" w:hAnsi="Daytona"/>
        </w:rPr>
        <w:t>, please complete the information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0C4C" w:rsidRPr="00543ABD" w14:paraId="0C866B93" w14:textId="77777777" w:rsidTr="00543ABD">
        <w:tc>
          <w:tcPr>
            <w:tcW w:w="9067" w:type="dxa"/>
            <w:shd w:val="clear" w:color="auto" w:fill="F2F2F2" w:themeFill="background1" w:themeFillShade="F2"/>
          </w:tcPr>
          <w:p w14:paraId="1DE59B60" w14:textId="77777777" w:rsidR="00240C4C" w:rsidRPr="00543ABD" w:rsidRDefault="00240C4C" w:rsidP="00090211">
            <w:pPr>
              <w:rPr>
                <w:rFonts w:ascii="Daytona" w:hAnsi="Daytona"/>
                <w:b/>
                <w:sz w:val="24"/>
                <w:szCs w:val="24"/>
              </w:rPr>
            </w:pPr>
            <w:r w:rsidRPr="00543ABD">
              <w:rPr>
                <w:rFonts w:ascii="Daytona" w:hAnsi="Daytona"/>
                <w:b/>
                <w:sz w:val="24"/>
                <w:szCs w:val="24"/>
              </w:rPr>
              <w:t>Name</w:t>
            </w:r>
          </w:p>
        </w:tc>
      </w:tr>
      <w:tr w:rsidR="00240C4C" w:rsidRPr="00543ABD" w14:paraId="66E7872F" w14:textId="77777777" w:rsidTr="00543ABD">
        <w:tc>
          <w:tcPr>
            <w:tcW w:w="9067" w:type="dxa"/>
          </w:tcPr>
          <w:p w14:paraId="1BD994A3" w14:textId="77777777" w:rsidR="00240C4C" w:rsidRPr="00543ABD" w:rsidRDefault="00240C4C" w:rsidP="00090211">
            <w:pPr>
              <w:rPr>
                <w:rFonts w:ascii="Daytona" w:hAnsi="Daytona"/>
              </w:rPr>
            </w:pPr>
          </w:p>
          <w:p w14:paraId="0527E778" w14:textId="011B8319" w:rsidR="00240C4C" w:rsidRPr="00543ABD" w:rsidRDefault="00240C4C" w:rsidP="00090211">
            <w:pPr>
              <w:rPr>
                <w:rFonts w:ascii="Daytona" w:hAnsi="Daytona"/>
              </w:rPr>
            </w:pPr>
          </w:p>
        </w:tc>
      </w:tr>
      <w:tr w:rsidR="00240C4C" w:rsidRPr="00543ABD" w14:paraId="5E89928F" w14:textId="77777777" w:rsidTr="00543ABD">
        <w:tc>
          <w:tcPr>
            <w:tcW w:w="9067" w:type="dxa"/>
            <w:shd w:val="clear" w:color="auto" w:fill="F2F2F2" w:themeFill="background1" w:themeFillShade="F2"/>
          </w:tcPr>
          <w:p w14:paraId="5B3A16CD" w14:textId="1529D249" w:rsidR="00240C4C" w:rsidRPr="00543ABD" w:rsidRDefault="00240C4C" w:rsidP="00090211">
            <w:pPr>
              <w:rPr>
                <w:rFonts w:ascii="Daytona" w:hAnsi="Daytona"/>
                <w:b/>
                <w:sz w:val="24"/>
                <w:szCs w:val="24"/>
              </w:rPr>
            </w:pPr>
            <w:r w:rsidRPr="00543ABD">
              <w:rPr>
                <w:rFonts w:ascii="Daytona" w:hAnsi="Daytona"/>
                <w:b/>
                <w:sz w:val="24"/>
                <w:szCs w:val="24"/>
              </w:rPr>
              <w:t>Contact Information (including email and telephone number</w:t>
            </w:r>
            <w:r w:rsidR="00150F04">
              <w:rPr>
                <w:rFonts w:ascii="Daytona" w:hAnsi="Daytona"/>
                <w:b/>
                <w:sz w:val="24"/>
                <w:szCs w:val="24"/>
              </w:rPr>
              <w:t>)</w:t>
            </w:r>
          </w:p>
        </w:tc>
      </w:tr>
      <w:tr w:rsidR="00240C4C" w:rsidRPr="00543ABD" w14:paraId="208C8D15" w14:textId="77777777" w:rsidTr="00543ABD">
        <w:tc>
          <w:tcPr>
            <w:tcW w:w="9067" w:type="dxa"/>
          </w:tcPr>
          <w:p w14:paraId="5EC85ADA" w14:textId="77777777" w:rsidR="00240C4C" w:rsidRPr="00543ABD" w:rsidRDefault="00240C4C" w:rsidP="00090211">
            <w:pPr>
              <w:rPr>
                <w:rFonts w:ascii="Daytona" w:hAnsi="Daytona"/>
              </w:rPr>
            </w:pPr>
          </w:p>
          <w:p w14:paraId="241CBBCE" w14:textId="77777777" w:rsidR="00240C4C" w:rsidRDefault="00240C4C" w:rsidP="00090211">
            <w:pPr>
              <w:rPr>
                <w:rFonts w:ascii="Daytona" w:hAnsi="Daytona"/>
              </w:rPr>
            </w:pPr>
          </w:p>
          <w:p w14:paraId="3C7CF33F" w14:textId="007503BB" w:rsidR="00150F04" w:rsidRPr="00543ABD" w:rsidRDefault="00150F04" w:rsidP="00090211">
            <w:pPr>
              <w:rPr>
                <w:rFonts w:ascii="Daytona" w:hAnsi="Daytona"/>
              </w:rPr>
            </w:pPr>
          </w:p>
        </w:tc>
      </w:tr>
    </w:tbl>
    <w:p w14:paraId="28C61D55" w14:textId="1A4ADD05" w:rsidR="00240C4C" w:rsidRPr="00150F04" w:rsidRDefault="00543ABD" w:rsidP="00150F04">
      <w:pPr>
        <w:jc w:val="both"/>
        <w:rPr>
          <w:rFonts w:ascii="Daytona" w:hAnsi="Daytona"/>
          <w:b/>
          <w:sz w:val="16"/>
          <w:szCs w:val="16"/>
          <w:u w:val="single"/>
        </w:rPr>
      </w:pPr>
      <w:r w:rsidRPr="00543ABD">
        <w:rPr>
          <w:rFonts w:ascii="Daytona" w:hAnsi="Daytona"/>
          <w:b/>
          <w:sz w:val="16"/>
          <w:szCs w:val="16"/>
          <w:u w:val="single"/>
        </w:rPr>
        <w:t xml:space="preserve">Thank-you! </w:t>
      </w:r>
      <w:r w:rsidRPr="00543ABD">
        <w:rPr>
          <w:sz w:val="16"/>
          <w:szCs w:val="16"/>
        </w:rPr>
        <w:t xml:space="preserve">Please return the survey to </w:t>
      </w:r>
      <w:r>
        <w:rPr>
          <w:sz w:val="16"/>
          <w:szCs w:val="16"/>
        </w:rPr>
        <w:t xml:space="preserve">Lynn or David </w:t>
      </w:r>
      <w:r w:rsidRPr="00543ABD">
        <w:rPr>
          <w:sz w:val="16"/>
          <w:szCs w:val="16"/>
        </w:rPr>
        <w:t xml:space="preserve">in-person </w:t>
      </w:r>
      <w:r>
        <w:rPr>
          <w:sz w:val="16"/>
          <w:szCs w:val="16"/>
        </w:rPr>
        <w:t>at</w:t>
      </w:r>
      <w:r w:rsidRPr="00543ABD">
        <w:rPr>
          <w:sz w:val="16"/>
          <w:szCs w:val="16"/>
        </w:rPr>
        <w:t xml:space="preserve"> The Arncliffe Centre. Your information will be used by the </w:t>
      </w:r>
      <w:r>
        <w:rPr>
          <w:sz w:val="16"/>
          <w:szCs w:val="16"/>
        </w:rPr>
        <w:t xml:space="preserve">Town Council to develop its thinking </w:t>
      </w:r>
      <w:proofErr w:type="gramStart"/>
      <w:r>
        <w:rPr>
          <w:sz w:val="16"/>
          <w:szCs w:val="16"/>
        </w:rPr>
        <w:t>with regard to</w:t>
      </w:r>
      <w:proofErr w:type="gramEnd"/>
      <w:r>
        <w:rPr>
          <w:sz w:val="16"/>
          <w:szCs w:val="16"/>
        </w:rPr>
        <w:t xml:space="preserve"> banking support services. </w:t>
      </w:r>
    </w:p>
    <w:p w14:paraId="6BA53A86" w14:textId="77777777" w:rsidR="00150F04" w:rsidRDefault="00150F04"/>
    <w:sectPr w:rsidR="00150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4C"/>
    <w:rsid w:val="00150F04"/>
    <w:rsid w:val="00181E45"/>
    <w:rsid w:val="00240C4C"/>
    <w:rsid w:val="00543ABD"/>
    <w:rsid w:val="006B43F6"/>
    <w:rsid w:val="00941B61"/>
    <w:rsid w:val="009C11AA"/>
    <w:rsid w:val="00B82C5F"/>
    <w:rsid w:val="00B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2BC9"/>
  <w15:chartTrackingRefBased/>
  <w15:docId w15:val="{A26CD597-2CE8-4AC1-9960-627ADCCF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4C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240C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1</cp:revision>
  <cp:lastPrinted>2023-05-24T12:02:00Z</cp:lastPrinted>
  <dcterms:created xsi:type="dcterms:W3CDTF">2023-05-24T10:41:00Z</dcterms:created>
  <dcterms:modified xsi:type="dcterms:W3CDTF">2023-05-24T12:18:00Z</dcterms:modified>
</cp:coreProperties>
</file>