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35F5" w14:textId="77777777" w:rsidR="00C4158C" w:rsidRDefault="00C4158C" w:rsidP="00C4158C">
      <w:pPr>
        <w:rPr>
          <w:rFonts w:ascii="Arial" w:hAnsi="Arial" w:cs="Arial"/>
          <w:b/>
          <w:sz w:val="22"/>
          <w:szCs w:val="22"/>
        </w:rPr>
      </w:pPr>
    </w:p>
    <w:p w14:paraId="5EFBC494" w14:textId="77777777" w:rsidR="00C4158C" w:rsidRDefault="00C4158C" w:rsidP="00C4158C">
      <w:pPr>
        <w:jc w:val="center"/>
        <w:rPr>
          <w:rFonts w:ascii="Arial" w:hAnsi="Arial" w:cs="Arial"/>
          <w:b/>
          <w:sz w:val="28"/>
          <w:szCs w:val="28"/>
        </w:rPr>
      </w:pPr>
    </w:p>
    <w:p w14:paraId="7BB15407" w14:textId="77777777" w:rsidR="00C4158C" w:rsidRPr="007F6992" w:rsidRDefault="00C4158C" w:rsidP="00C4158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29DFDD" wp14:editId="2B4B0207">
            <wp:extent cx="1028700" cy="1022350"/>
            <wp:effectExtent l="0" t="0" r="0" b="6350"/>
            <wp:docPr id="1" name="Picture 1" descr="fresh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esh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90D2" w14:textId="77777777" w:rsidR="00C4158C" w:rsidRDefault="00C4158C" w:rsidP="00C4158C">
      <w:pPr>
        <w:jc w:val="center"/>
        <w:rPr>
          <w:rFonts w:ascii="Arial" w:hAnsi="Arial" w:cs="Arial"/>
          <w:sz w:val="28"/>
          <w:szCs w:val="28"/>
        </w:rPr>
      </w:pPr>
    </w:p>
    <w:p w14:paraId="3A4DA0EE" w14:textId="77777777" w:rsidR="00C4158C" w:rsidRPr="00C4158C" w:rsidRDefault="00C4158C" w:rsidP="00C4158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158C">
        <w:rPr>
          <w:rFonts w:ascii="Arial" w:hAnsi="Arial" w:cs="Arial"/>
          <w:b/>
          <w:bCs/>
          <w:sz w:val="28"/>
          <w:szCs w:val="28"/>
          <w:u w:val="single"/>
        </w:rPr>
        <w:t>Accessibility Statement for Halewood Town Council Website.</w:t>
      </w:r>
    </w:p>
    <w:p w14:paraId="4F239FBB" w14:textId="77777777" w:rsidR="00C4158C" w:rsidRPr="007F6992" w:rsidRDefault="00C4158C" w:rsidP="00C4158C">
      <w:pPr>
        <w:jc w:val="center"/>
        <w:rPr>
          <w:rFonts w:ascii="Arial" w:hAnsi="Arial" w:cs="Arial"/>
          <w:sz w:val="28"/>
          <w:szCs w:val="28"/>
        </w:rPr>
      </w:pPr>
    </w:p>
    <w:p w14:paraId="24B39789" w14:textId="77777777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  <w:r w:rsidRPr="007F6992">
        <w:rPr>
          <w:rFonts w:ascii="Arial" w:hAnsi="Arial" w:cs="Arial"/>
          <w:sz w:val="28"/>
          <w:szCs w:val="28"/>
        </w:rPr>
        <w:t xml:space="preserve">This site is provided by </w:t>
      </w:r>
      <w:r>
        <w:rPr>
          <w:rFonts w:ascii="Arial" w:hAnsi="Arial" w:cs="Arial"/>
          <w:sz w:val="28"/>
          <w:szCs w:val="28"/>
        </w:rPr>
        <w:t>Knowsley City Learning Centres</w:t>
      </w:r>
      <w:r w:rsidRPr="007F6992">
        <w:rPr>
          <w:rFonts w:ascii="Arial" w:hAnsi="Arial" w:cs="Arial"/>
          <w:sz w:val="28"/>
          <w:szCs w:val="28"/>
        </w:rPr>
        <w:t xml:space="preserve"> and managed by </w:t>
      </w:r>
      <w:r>
        <w:rPr>
          <w:rFonts w:ascii="Arial" w:hAnsi="Arial" w:cs="Arial"/>
          <w:sz w:val="28"/>
          <w:szCs w:val="28"/>
        </w:rPr>
        <w:t>Halewood</w:t>
      </w:r>
      <w:r w:rsidRPr="007F6992">
        <w:rPr>
          <w:rFonts w:ascii="Arial" w:hAnsi="Arial" w:cs="Arial"/>
          <w:sz w:val="28"/>
          <w:szCs w:val="28"/>
        </w:rPr>
        <w:t xml:space="preserve"> Town Council.</w:t>
      </w:r>
    </w:p>
    <w:p w14:paraId="18C92B01" w14:textId="77777777" w:rsidR="00C4158C" w:rsidRPr="007F6992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</w:p>
    <w:p w14:paraId="78837CBB" w14:textId="77777777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  <w:r w:rsidRPr="007F6992">
        <w:rPr>
          <w:rFonts w:ascii="Arial" w:hAnsi="Arial" w:cs="Arial"/>
          <w:sz w:val="28"/>
          <w:szCs w:val="28"/>
        </w:rPr>
        <w:t>We want as many people as possible to be able to use the website, for example that means you should be able to</w:t>
      </w:r>
      <w:r>
        <w:rPr>
          <w:rFonts w:ascii="Arial" w:hAnsi="Arial" w:cs="Arial"/>
          <w:sz w:val="28"/>
          <w:szCs w:val="28"/>
        </w:rPr>
        <w:t>.</w:t>
      </w:r>
    </w:p>
    <w:p w14:paraId="67551B0D" w14:textId="77777777" w:rsidR="00C4158C" w:rsidRPr="007F6992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</w:p>
    <w:p w14:paraId="46FBAB26" w14:textId="77777777" w:rsidR="00C4158C" w:rsidRDefault="00C4158C" w:rsidP="00C4158C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Change colours and contrast levels and fonts.</w:t>
      </w:r>
    </w:p>
    <w:p w14:paraId="3FE19A16" w14:textId="77777777" w:rsidR="00C4158C" w:rsidRDefault="00C4158C" w:rsidP="00C4158C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Zoom in up to 300% without text spilling off the screen.</w:t>
      </w:r>
    </w:p>
    <w:p w14:paraId="4CE10A32" w14:textId="77777777" w:rsidR="00C4158C" w:rsidRDefault="00C4158C" w:rsidP="00C4158C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Navigate most of the website using just a keyboard.</w:t>
      </w:r>
    </w:p>
    <w:p w14:paraId="7050EF96" w14:textId="77777777" w:rsidR="00C4158C" w:rsidRDefault="00C4158C" w:rsidP="00C4158C">
      <w:pPr>
        <w:spacing w:line="276" w:lineRule="auto"/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Navigate most of the website using speech recognition software.</w:t>
      </w:r>
    </w:p>
    <w:p w14:paraId="6C043C02" w14:textId="77777777" w:rsidR="00C4158C" w:rsidRDefault="00C4158C" w:rsidP="00C4158C">
      <w:pPr>
        <w:spacing w:line="276" w:lineRule="auto"/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ab/>
        <w:t>Listen to most of the website using a screen reader.</w:t>
      </w:r>
    </w:p>
    <w:p w14:paraId="797F15EE" w14:textId="77777777" w:rsidR="00C4158C" w:rsidRDefault="00C4158C" w:rsidP="00C4158C">
      <w:pPr>
        <w:spacing w:line="276" w:lineRule="auto"/>
        <w:ind w:left="720" w:hanging="720"/>
        <w:rPr>
          <w:rFonts w:ascii="Arial" w:hAnsi="Arial" w:cs="Arial"/>
          <w:b/>
          <w:sz w:val="28"/>
          <w:szCs w:val="28"/>
        </w:rPr>
      </w:pPr>
    </w:p>
    <w:p w14:paraId="1B793962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proofErr w:type="spellStart"/>
      <w:r>
        <w:rPr>
          <w:rFonts w:ascii="Arial" w:hAnsi="Arial" w:cs="Arial"/>
          <w:sz w:val="28"/>
          <w:szCs w:val="28"/>
        </w:rPr>
        <w:t>AbilityNet</w:t>
      </w:r>
      <w:proofErr w:type="spellEnd"/>
      <w:r>
        <w:rPr>
          <w:rFonts w:ascii="Arial" w:hAnsi="Arial" w:cs="Arial"/>
          <w:sz w:val="28"/>
          <w:szCs w:val="28"/>
        </w:rPr>
        <w:t>’ has advice on making your device easier to use if you have a disability.</w:t>
      </w:r>
    </w:p>
    <w:p w14:paraId="149B2A10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FA969E7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2274D">
        <w:rPr>
          <w:rFonts w:ascii="Arial" w:hAnsi="Arial" w:cs="Arial"/>
          <w:b/>
          <w:sz w:val="28"/>
          <w:szCs w:val="28"/>
        </w:rPr>
        <w:t>What to do if you can’t access parts of the website.</w:t>
      </w:r>
    </w:p>
    <w:p w14:paraId="41507E56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require information published on the website in a different </w:t>
      </w:r>
      <w:proofErr w:type="gramStart"/>
      <w:r>
        <w:rPr>
          <w:rFonts w:ascii="Arial" w:hAnsi="Arial" w:cs="Arial"/>
          <w:sz w:val="28"/>
          <w:szCs w:val="28"/>
        </w:rPr>
        <w:t>format</w:t>
      </w:r>
      <w:proofErr w:type="gramEnd"/>
      <w:r>
        <w:rPr>
          <w:rFonts w:ascii="Arial" w:hAnsi="Arial" w:cs="Arial"/>
          <w:sz w:val="28"/>
          <w:szCs w:val="28"/>
        </w:rPr>
        <w:t xml:space="preserve"> please contact us:</w:t>
      </w:r>
    </w:p>
    <w:p w14:paraId="480B84A8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CECEB95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5" w:history="1">
        <w:r w:rsidRPr="00491438">
          <w:rPr>
            <w:rStyle w:val="Hyperlink"/>
            <w:rFonts w:ascii="Arial" w:hAnsi="Arial" w:cs="Arial"/>
            <w:sz w:val="28"/>
            <w:szCs w:val="28"/>
          </w:rPr>
          <w:t>gerry.allen@knowsley.gov.uk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t xml:space="preserve"> </w:t>
      </w:r>
    </w:p>
    <w:p w14:paraId="2816A911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0151-443-2306</w:t>
      </w:r>
    </w:p>
    <w:p w14:paraId="0860C76C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consider your request and respond within 14 days.</w:t>
      </w:r>
    </w:p>
    <w:p w14:paraId="03CF3056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E7E0C43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2274D">
        <w:rPr>
          <w:rFonts w:ascii="Arial" w:hAnsi="Arial" w:cs="Arial"/>
          <w:b/>
          <w:sz w:val="28"/>
          <w:szCs w:val="28"/>
        </w:rPr>
        <w:t>Reporting accessibility problems with the website.</w:t>
      </w:r>
    </w:p>
    <w:p w14:paraId="04A948F3" w14:textId="4A89771B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always looking to improve the accessibility of the website, if you find any problems or </w:t>
      </w:r>
      <w:proofErr w:type="gramStart"/>
      <w:r>
        <w:rPr>
          <w:rFonts w:ascii="Arial" w:hAnsi="Arial" w:cs="Arial"/>
          <w:sz w:val="28"/>
          <w:szCs w:val="28"/>
        </w:rPr>
        <w:t>you think</w:t>
      </w:r>
      <w:proofErr w:type="gramEnd"/>
      <w:r>
        <w:rPr>
          <w:rFonts w:ascii="Arial" w:hAnsi="Arial" w:cs="Arial"/>
          <w:sz w:val="28"/>
          <w:szCs w:val="28"/>
        </w:rPr>
        <w:t xml:space="preserve"> we are not meeting accessibility requirement contact us</w:t>
      </w:r>
      <w:r>
        <w:rPr>
          <w:rFonts w:ascii="Arial" w:hAnsi="Arial" w:cs="Arial"/>
          <w:sz w:val="28"/>
          <w:szCs w:val="28"/>
        </w:rPr>
        <w:t xml:space="preserve"> via the details on the next page</w:t>
      </w:r>
      <w:r>
        <w:rPr>
          <w:rFonts w:ascii="Arial" w:hAnsi="Arial" w:cs="Arial"/>
          <w:sz w:val="28"/>
          <w:szCs w:val="28"/>
        </w:rPr>
        <w:t>:</w:t>
      </w:r>
    </w:p>
    <w:p w14:paraId="3BF9AA08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6D604740" w14:textId="77777777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</w:p>
    <w:p w14:paraId="219A4C33" w14:textId="77777777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  <w:r w:rsidRPr="00C4158C">
        <w:rPr>
          <w:rFonts w:ascii="Arial" w:hAnsi="Arial" w:cs="Arial"/>
          <w:b/>
          <w:bCs/>
          <w:sz w:val="28"/>
          <w:szCs w:val="28"/>
        </w:rPr>
        <w:lastRenderedPageBreak/>
        <w:t>Town Clerk</w:t>
      </w:r>
      <w:r>
        <w:rPr>
          <w:rFonts w:ascii="Arial" w:hAnsi="Arial" w:cs="Arial"/>
          <w:sz w:val="28"/>
          <w:szCs w:val="28"/>
        </w:rPr>
        <w:t>: Gerry Allen</w:t>
      </w:r>
    </w:p>
    <w:p w14:paraId="376A145F" w14:textId="4C138AAD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  <w:r w:rsidRPr="00C4158C">
        <w:rPr>
          <w:rFonts w:ascii="Arial" w:hAnsi="Arial" w:cs="Arial"/>
          <w:b/>
          <w:bCs/>
          <w:sz w:val="28"/>
          <w:szCs w:val="28"/>
        </w:rPr>
        <w:t xml:space="preserve">Via </w:t>
      </w:r>
      <w:r w:rsidRPr="00C4158C">
        <w:rPr>
          <w:rFonts w:ascii="Arial" w:hAnsi="Arial" w:cs="Arial"/>
          <w:b/>
          <w:bCs/>
          <w:sz w:val="28"/>
          <w:szCs w:val="28"/>
        </w:rPr>
        <w:t>Post</w:t>
      </w:r>
      <w:r>
        <w:rPr>
          <w:rFonts w:ascii="Arial" w:hAnsi="Arial" w:cs="Arial"/>
          <w:sz w:val="28"/>
          <w:szCs w:val="28"/>
        </w:rPr>
        <w:t xml:space="preserve">: Arncliffe Centre, Arncliffe Road, Halewood, L25 9PA  </w:t>
      </w:r>
    </w:p>
    <w:p w14:paraId="7B9C642A" w14:textId="74A50269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  <w:r w:rsidRPr="00C4158C">
        <w:rPr>
          <w:rFonts w:ascii="Arial" w:hAnsi="Arial" w:cs="Arial"/>
          <w:b/>
          <w:bCs/>
          <w:sz w:val="28"/>
          <w:szCs w:val="28"/>
        </w:rPr>
        <w:t>In Person</w:t>
      </w:r>
      <w:r>
        <w:rPr>
          <w:rFonts w:ascii="Arial" w:hAnsi="Arial" w:cs="Arial"/>
          <w:sz w:val="28"/>
          <w:szCs w:val="28"/>
        </w:rPr>
        <w:t xml:space="preserve">: The Arncliffe Centre, 9.00am – 5.00pm Monday to </w:t>
      </w:r>
      <w:r>
        <w:rPr>
          <w:rFonts w:ascii="Arial" w:hAnsi="Arial" w:cs="Arial"/>
          <w:sz w:val="28"/>
          <w:szCs w:val="28"/>
        </w:rPr>
        <w:t>Friday</w:t>
      </w:r>
      <w:r>
        <w:rPr>
          <w:rFonts w:ascii="Arial" w:hAnsi="Arial" w:cs="Arial"/>
          <w:sz w:val="28"/>
          <w:szCs w:val="28"/>
        </w:rPr>
        <w:t xml:space="preserve">. 9.00am – 4.00pm </w:t>
      </w:r>
    </w:p>
    <w:p w14:paraId="39BB8F6D" w14:textId="77777777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  <w:r w:rsidRPr="00C4158C">
        <w:rPr>
          <w:rFonts w:ascii="Arial" w:hAnsi="Arial" w:cs="Arial"/>
          <w:b/>
          <w:bCs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491438">
          <w:rPr>
            <w:rStyle w:val="Hyperlink"/>
            <w:rFonts w:ascii="Arial" w:hAnsi="Arial" w:cs="Arial"/>
            <w:sz w:val="28"/>
            <w:szCs w:val="28"/>
          </w:rPr>
          <w:t>gerry.allen@knowsley.gov.uk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t xml:space="preserve"> </w:t>
      </w:r>
    </w:p>
    <w:p w14:paraId="6B7A1F4A" w14:textId="1A3F56EA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0151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443 2306</w:t>
      </w:r>
    </w:p>
    <w:p w14:paraId="470F39CA" w14:textId="77777777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</w:p>
    <w:p w14:paraId="2E28E768" w14:textId="24BBE58B" w:rsidR="00C4158C" w:rsidRDefault="00C4158C" w:rsidP="00C4158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278B9">
        <w:rPr>
          <w:rFonts w:ascii="Arial" w:hAnsi="Arial" w:cs="Arial"/>
          <w:b/>
          <w:sz w:val="28"/>
          <w:szCs w:val="28"/>
        </w:rPr>
        <w:t>Technical Information</w:t>
      </w:r>
    </w:p>
    <w:p w14:paraId="5BEACFA7" w14:textId="77777777" w:rsidR="00C4158C" w:rsidRDefault="00C4158C" w:rsidP="00C4158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2423F45" w14:textId="77777777" w:rsidR="00C4158C" w:rsidRDefault="00C4158C" w:rsidP="00C4158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.</w:t>
      </w:r>
      <w:r>
        <w:rPr>
          <w:rFonts w:ascii="Arial" w:hAnsi="Arial" w:cs="Arial"/>
          <w:sz w:val="28"/>
          <w:szCs w:val="28"/>
        </w:rPr>
        <w:tab/>
        <w:t xml:space="preserve">There may be some pages with read more/click here </w:t>
      </w:r>
      <w:proofErr w:type="gramStart"/>
      <w:r>
        <w:rPr>
          <w:rFonts w:ascii="Arial" w:hAnsi="Arial" w:cs="Arial"/>
          <w:sz w:val="28"/>
          <w:szCs w:val="28"/>
        </w:rPr>
        <w:t>links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728226A2" w14:textId="77777777" w:rsidR="00C4158C" w:rsidRDefault="00C4158C" w:rsidP="00C4158C">
      <w:pPr>
        <w:spacing w:line="276" w:lineRule="auto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  <w:t>Some of the older PDF files and documents may not meet the required standard – for example they may not be structured so they can be accessed by a screen reader.</w:t>
      </w:r>
    </w:p>
    <w:p w14:paraId="06111CB3" w14:textId="77777777" w:rsidR="00C4158C" w:rsidRDefault="00C4158C" w:rsidP="00C4158C">
      <w:pPr>
        <w:spacing w:line="276" w:lineRule="auto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  <w:t>Some images on the website may not have a text alternative.</w:t>
      </w:r>
    </w:p>
    <w:p w14:paraId="5986BEA4" w14:textId="77777777" w:rsidR="00C4158C" w:rsidRDefault="00C4158C" w:rsidP="00C4158C">
      <w:pPr>
        <w:spacing w:line="276" w:lineRule="auto"/>
        <w:ind w:left="144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ab/>
        <w:t>All newly published documents will have a text alternative to the image.</w:t>
      </w:r>
    </w:p>
    <w:p w14:paraId="214C7B96" w14:textId="77777777" w:rsidR="00C4158C" w:rsidRPr="001278B9" w:rsidRDefault="00C4158C" w:rsidP="00C4158C">
      <w:pPr>
        <w:spacing w:line="276" w:lineRule="auto"/>
        <w:ind w:left="1440" w:hanging="720"/>
        <w:rPr>
          <w:rFonts w:ascii="Arial" w:hAnsi="Arial" w:cs="Arial"/>
          <w:sz w:val="28"/>
          <w:szCs w:val="28"/>
        </w:rPr>
      </w:pPr>
    </w:p>
    <w:p w14:paraId="0E2DF373" w14:textId="5A2D1E85" w:rsidR="00C4158C" w:rsidRDefault="00C4158C" w:rsidP="00C4158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2274D">
        <w:rPr>
          <w:rFonts w:ascii="Arial" w:hAnsi="Arial" w:cs="Arial"/>
          <w:b/>
          <w:sz w:val="28"/>
          <w:szCs w:val="28"/>
        </w:rPr>
        <w:t>Enforcement procedures</w:t>
      </w:r>
    </w:p>
    <w:p w14:paraId="550CA5DF" w14:textId="77777777" w:rsidR="00C4158C" w:rsidRDefault="00C4158C" w:rsidP="00C4158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1963513" w14:textId="77777777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Equality and Human Rights Commission (EHRC) is responsible for enforcing the Public Sector Bodies (Website and Mobile Applications) (No2) Accessibility Regulations 2018 (the accessibility regulations). </w:t>
      </w:r>
    </w:p>
    <w:p w14:paraId="13E140F9" w14:textId="55A830C4" w:rsidR="00C4158C" w:rsidRDefault="00C4158C" w:rsidP="00C4158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not satisfied with how we respond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contact Equality Advisory and Support Service (EASS).</w:t>
      </w:r>
    </w:p>
    <w:p w14:paraId="43863ACB" w14:textId="77777777" w:rsidR="00C4158C" w:rsidRPr="007F6992" w:rsidRDefault="00C4158C" w:rsidP="00C4158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F8A4947" w14:textId="77777777" w:rsidR="00C4158C" w:rsidRDefault="00C4158C" w:rsidP="00C4158C">
      <w:pPr>
        <w:spacing w:line="276" w:lineRule="auto"/>
        <w:rPr>
          <w:rFonts w:ascii="Arial" w:hAnsi="Arial" w:cs="Arial"/>
          <w:sz w:val="22"/>
          <w:szCs w:val="22"/>
        </w:rPr>
      </w:pPr>
    </w:p>
    <w:p w14:paraId="3020FA9E" w14:textId="0B1BCA70" w:rsidR="007843EB" w:rsidRPr="00C635B0" w:rsidRDefault="007843EB" w:rsidP="00C4158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at Town Council Meeting, 10 September 2021</w:t>
      </w:r>
    </w:p>
    <w:p w14:paraId="51A80C67" w14:textId="77777777" w:rsidR="009C11AA" w:rsidRDefault="009C11AA"/>
    <w:sectPr w:rsidR="009C11AA" w:rsidSect="00B40C9E">
      <w:pgSz w:w="12240" w:h="15840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8C"/>
    <w:rsid w:val="007843EB"/>
    <w:rsid w:val="009C11AA"/>
    <w:rsid w:val="00B82C5F"/>
    <w:rsid w:val="00C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36BE"/>
  <w15:chartTrackingRefBased/>
  <w15:docId w15:val="{DC59FEA6-6C0F-42AB-9593-9F8D7850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allen@knowsley.gov.uk" TargetMode="External"/><Relationship Id="rId5" Type="http://schemas.openxmlformats.org/officeDocument/2006/relationships/hyperlink" Target="mailto:gerry.allen@knowsley.gov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2</cp:revision>
  <dcterms:created xsi:type="dcterms:W3CDTF">2023-08-08T14:03:00Z</dcterms:created>
  <dcterms:modified xsi:type="dcterms:W3CDTF">2023-08-08T14:09:00Z</dcterms:modified>
</cp:coreProperties>
</file>