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DB9BA" w14:textId="77777777" w:rsidR="0019045D" w:rsidRPr="00BF25AA" w:rsidRDefault="00926B13" w:rsidP="00BF25AA">
      <w:pPr>
        <w:rPr>
          <w:rFonts w:ascii="Arial" w:hAnsi="Arial" w:cs="Arial"/>
          <w:b/>
          <w:sz w:val="32"/>
          <w:szCs w:val="32"/>
        </w:rPr>
      </w:pPr>
      <w:r w:rsidRPr="00BF25AA">
        <w:rPr>
          <w:rFonts w:ascii="Arial" w:hAnsi="Arial" w:cs="Arial"/>
          <w:b/>
          <w:sz w:val="32"/>
          <w:szCs w:val="32"/>
        </w:rPr>
        <w:t>HALEWOOD TOWN COUNCIL</w:t>
      </w:r>
    </w:p>
    <w:p w14:paraId="6E3B4FE3" w14:textId="65DF3808" w:rsidR="0094442C" w:rsidRPr="0094442C" w:rsidRDefault="0094442C" w:rsidP="00533B35">
      <w:pPr>
        <w:jc w:val="both"/>
        <w:rPr>
          <w:rFonts w:ascii="Arial" w:hAnsi="Arial" w:cs="Arial"/>
          <w:b/>
          <w:bCs/>
          <w:sz w:val="28"/>
          <w:szCs w:val="28"/>
        </w:rPr>
      </w:pPr>
      <w:r w:rsidRPr="0094442C">
        <w:rPr>
          <w:rFonts w:ascii="Arial" w:hAnsi="Arial" w:cs="Arial"/>
          <w:b/>
          <w:bCs/>
          <w:sz w:val="28"/>
          <w:szCs w:val="28"/>
        </w:rPr>
        <w:t xml:space="preserve">I.T SECURITY POLICY 2021 </w:t>
      </w:r>
    </w:p>
    <w:p w14:paraId="7B4D3D5B" w14:textId="77777777" w:rsidR="0094442C" w:rsidRPr="00271C82" w:rsidRDefault="0094442C" w:rsidP="00533B35">
      <w:pPr>
        <w:jc w:val="both"/>
        <w:rPr>
          <w:rFonts w:ascii="Arial" w:hAnsi="Arial" w:cs="Arial"/>
          <w:b/>
          <w:bCs/>
          <w:sz w:val="24"/>
          <w:szCs w:val="24"/>
        </w:rPr>
      </w:pPr>
      <w:r w:rsidRPr="00271C82">
        <w:rPr>
          <w:rFonts w:ascii="Arial" w:hAnsi="Arial" w:cs="Arial"/>
          <w:b/>
          <w:bCs/>
          <w:sz w:val="24"/>
          <w:szCs w:val="24"/>
        </w:rPr>
        <w:t>Background</w:t>
      </w:r>
    </w:p>
    <w:p w14:paraId="45DD1F35" w14:textId="4645B568" w:rsidR="0094442C" w:rsidRPr="00271C82" w:rsidRDefault="0094442C" w:rsidP="00533B35">
      <w:pPr>
        <w:jc w:val="both"/>
        <w:rPr>
          <w:rFonts w:ascii="Arial" w:hAnsi="Arial" w:cs="Arial"/>
          <w:sz w:val="24"/>
          <w:szCs w:val="24"/>
        </w:rPr>
      </w:pPr>
      <w:r w:rsidRPr="00271C82">
        <w:rPr>
          <w:rFonts w:ascii="Arial" w:hAnsi="Arial" w:cs="Arial"/>
          <w:sz w:val="24"/>
          <w:szCs w:val="24"/>
        </w:rPr>
        <w:t xml:space="preserve">Halewood Town Council recognises that it has a responsibility to ensure all sensitive data, information systems and all confidential material are protected from security threats and to mitigate risks that cannot be directly encountered. Halewood Town Council recognises that all users need to be aware of and understand their personal responsibilities to protect the confidentiality and integrity of the data that they access. </w:t>
      </w:r>
    </w:p>
    <w:p w14:paraId="30263949" w14:textId="77777777" w:rsidR="0094442C" w:rsidRPr="00271C82" w:rsidRDefault="0094442C" w:rsidP="00533B35">
      <w:pPr>
        <w:jc w:val="both"/>
        <w:rPr>
          <w:rFonts w:ascii="Arial" w:hAnsi="Arial" w:cs="Arial"/>
          <w:b/>
          <w:bCs/>
          <w:sz w:val="24"/>
          <w:szCs w:val="24"/>
        </w:rPr>
      </w:pPr>
      <w:r w:rsidRPr="00271C82">
        <w:rPr>
          <w:rFonts w:ascii="Arial" w:hAnsi="Arial" w:cs="Arial"/>
          <w:b/>
          <w:bCs/>
          <w:sz w:val="24"/>
          <w:szCs w:val="24"/>
        </w:rPr>
        <w:t xml:space="preserve">Organisational Responsibilities </w:t>
      </w:r>
    </w:p>
    <w:p w14:paraId="5192E585" w14:textId="77777777" w:rsidR="0094442C" w:rsidRPr="00271C82" w:rsidRDefault="0094442C" w:rsidP="00533B35">
      <w:pPr>
        <w:jc w:val="both"/>
        <w:rPr>
          <w:rFonts w:ascii="Arial" w:hAnsi="Arial" w:cs="Arial"/>
          <w:sz w:val="24"/>
          <w:szCs w:val="24"/>
        </w:rPr>
      </w:pPr>
      <w:r w:rsidRPr="00271C82">
        <w:rPr>
          <w:rFonts w:ascii="Arial" w:hAnsi="Arial" w:cs="Arial"/>
          <w:sz w:val="24"/>
          <w:szCs w:val="24"/>
        </w:rPr>
        <w:t xml:space="preserve">Halewood Town Council will ensure that all users are aware of and can comply with this policy and other supporting policies, to safeguard the reputation and business of Halewood Town Council by ensuring its ability to meet our legal obligations and to protect us from liability or damage through misuse of our IT facilities. </w:t>
      </w:r>
    </w:p>
    <w:p w14:paraId="3028ED26" w14:textId="77777777" w:rsidR="0094442C" w:rsidRPr="00271C82" w:rsidRDefault="0094442C" w:rsidP="00533B35">
      <w:pPr>
        <w:jc w:val="both"/>
        <w:rPr>
          <w:rFonts w:ascii="Arial" w:hAnsi="Arial" w:cs="Arial"/>
          <w:b/>
          <w:bCs/>
          <w:sz w:val="24"/>
          <w:szCs w:val="24"/>
        </w:rPr>
      </w:pPr>
      <w:r w:rsidRPr="00271C82">
        <w:rPr>
          <w:rFonts w:ascii="Arial" w:hAnsi="Arial" w:cs="Arial"/>
          <w:b/>
          <w:bCs/>
          <w:sz w:val="24"/>
          <w:szCs w:val="24"/>
        </w:rPr>
        <w:t xml:space="preserve">Data Protection </w:t>
      </w:r>
    </w:p>
    <w:p w14:paraId="3EB86E20" w14:textId="77777777" w:rsidR="0094442C" w:rsidRPr="00271C82" w:rsidRDefault="0094442C" w:rsidP="00533B35">
      <w:pPr>
        <w:jc w:val="both"/>
        <w:rPr>
          <w:rFonts w:ascii="Arial" w:hAnsi="Arial" w:cs="Arial"/>
          <w:sz w:val="24"/>
          <w:szCs w:val="24"/>
        </w:rPr>
      </w:pPr>
      <w:r w:rsidRPr="00271C82">
        <w:rPr>
          <w:rFonts w:ascii="Arial" w:hAnsi="Arial" w:cs="Arial"/>
          <w:sz w:val="24"/>
          <w:szCs w:val="24"/>
        </w:rPr>
        <w:t xml:space="preserve">• All laptops/desktops should be password locked prior to any employee leaving their desk unattended. </w:t>
      </w:r>
    </w:p>
    <w:p w14:paraId="0B17FE3D" w14:textId="77754737" w:rsidR="0094442C" w:rsidRPr="00271C82" w:rsidRDefault="0094442C" w:rsidP="00533B35">
      <w:pPr>
        <w:jc w:val="both"/>
        <w:rPr>
          <w:rFonts w:ascii="Arial" w:hAnsi="Arial" w:cs="Arial"/>
          <w:sz w:val="24"/>
          <w:szCs w:val="24"/>
        </w:rPr>
      </w:pPr>
      <w:r w:rsidRPr="00271C82">
        <w:rPr>
          <w:rFonts w:ascii="Arial" w:hAnsi="Arial" w:cs="Arial"/>
          <w:sz w:val="24"/>
          <w:szCs w:val="24"/>
        </w:rPr>
        <w:t xml:space="preserve">• Senior officers who hold confidential data must take particular care to ensure their devices are locked and inaccessible when they are not in the office. </w:t>
      </w:r>
    </w:p>
    <w:p w14:paraId="20409208" w14:textId="6A066E2D" w:rsidR="0094442C" w:rsidRPr="00271C82" w:rsidRDefault="0094442C" w:rsidP="00533B35">
      <w:pPr>
        <w:jc w:val="both"/>
        <w:rPr>
          <w:rFonts w:ascii="Arial" w:hAnsi="Arial" w:cs="Arial"/>
          <w:sz w:val="24"/>
          <w:szCs w:val="24"/>
        </w:rPr>
      </w:pPr>
      <w:r w:rsidRPr="00271C82">
        <w:rPr>
          <w:rFonts w:ascii="Arial" w:hAnsi="Arial" w:cs="Arial"/>
          <w:sz w:val="24"/>
          <w:szCs w:val="24"/>
        </w:rPr>
        <w:t>• No employee should utilise or access any PC</w:t>
      </w:r>
      <w:r w:rsidR="00271C82">
        <w:rPr>
          <w:rFonts w:ascii="Arial" w:hAnsi="Arial" w:cs="Arial"/>
          <w:sz w:val="24"/>
          <w:szCs w:val="24"/>
        </w:rPr>
        <w:t xml:space="preserve"> or laptop</w:t>
      </w:r>
      <w:r w:rsidRPr="00271C82">
        <w:rPr>
          <w:rFonts w:ascii="Arial" w:hAnsi="Arial" w:cs="Arial"/>
          <w:sz w:val="24"/>
          <w:szCs w:val="24"/>
        </w:rPr>
        <w:t xml:space="preserve"> which belongs to an alternative user unless previously agreed. </w:t>
      </w:r>
      <w:r w:rsidR="00627598">
        <w:rPr>
          <w:rFonts w:ascii="Arial" w:hAnsi="Arial" w:cs="Arial"/>
          <w:sz w:val="24"/>
          <w:szCs w:val="24"/>
        </w:rPr>
        <w:t>If a device is subsequently used inappropriately, you may be jointly responsible for any consequences that arise from such use.</w:t>
      </w:r>
    </w:p>
    <w:p w14:paraId="70941A0C" w14:textId="2DF1D2C8" w:rsidR="0094442C" w:rsidRPr="00271C82" w:rsidRDefault="0094442C" w:rsidP="00533B35">
      <w:pPr>
        <w:jc w:val="both"/>
        <w:rPr>
          <w:rFonts w:ascii="Arial" w:hAnsi="Arial" w:cs="Arial"/>
          <w:sz w:val="24"/>
          <w:szCs w:val="24"/>
        </w:rPr>
      </w:pPr>
      <w:r w:rsidRPr="00271C82">
        <w:rPr>
          <w:rFonts w:ascii="Arial" w:hAnsi="Arial" w:cs="Arial"/>
          <w:sz w:val="24"/>
          <w:szCs w:val="24"/>
        </w:rPr>
        <w:t>• All sensitive data and knowledge should be saved securely and confidentially to the Halewood Town Council Teams site and</w:t>
      </w:r>
      <w:r w:rsidR="00271C82">
        <w:rPr>
          <w:rFonts w:ascii="Arial" w:hAnsi="Arial" w:cs="Arial"/>
          <w:sz w:val="24"/>
          <w:szCs w:val="24"/>
        </w:rPr>
        <w:t>,</w:t>
      </w:r>
      <w:r w:rsidRPr="00271C82">
        <w:rPr>
          <w:rFonts w:ascii="Arial" w:hAnsi="Arial" w:cs="Arial"/>
          <w:sz w:val="24"/>
          <w:szCs w:val="24"/>
        </w:rPr>
        <w:t xml:space="preserve"> where necessary</w:t>
      </w:r>
      <w:r w:rsidR="00271C82">
        <w:rPr>
          <w:rFonts w:ascii="Arial" w:hAnsi="Arial" w:cs="Arial"/>
          <w:sz w:val="24"/>
          <w:szCs w:val="24"/>
        </w:rPr>
        <w:t>,</w:t>
      </w:r>
      <w:r w:rsidRPr="00271C82">
        <w:rPr>
          <w:rFonts w:ascii="Arial" w:hAnsi="Arial" w:cs="Arial"/>
          <w:sz w:val="24"/>
          <w:szCs w:val="24"/>
        </w:rPr>
        <w:t xml:space="preserve"> restricted files should be password protected/encrypted. </w:t>
      </w:r>
    </w:p>
    <w:p w14:paraId="43F44418" w14:textId="312FFF46" w:rsidR="0094442C" w:rsidRPr="00271C82" w:rsidRDefault="0094442C" w:rsidP="00533B35">
      <w:pPr>
        <w:jc w:val="both"/>
        <w:rPr>
          <w:rFonts w:ascii="Arial" w:hAnsi="Arial" w:cs="Arial"/>
          <w:sz w:val="24"/>
          <w:szCs w:val="24"/>
        </w:rPr>
      </w:pPr>
      <w:r w:rsidRPr="00271C82">
        <w:rPr>
          <w:rFonts w:ascii="Arial" w:hAnsi="Arial" w:cs="Arial"/>
          <w:sz w:val="24"/>
          <w:szCs w:val="24"/>
        </w:rPr>
        <w:t xml:space="preserve">• Any and all new user access to restricted folders on the Halewood Town Council Teams site must be requested, agreed and implemented via the Administration and Democratic Services Officer and/or the Town Manager. </w:t>
      </w:r>
    </w:p>
    <w:p w14:paraId="5088F0A7" w14:textId="77777777" w:rsidR="0094442C" w:rsidRPr="00271C82" w:rsidRDefault="0094442C" w:rsidP="00533B35">
      <w:pPr>
        <w:jc w:val="both"/>
        <w:rPr>
          <w:rFonts w:ascii="Arial" w:hAnsi="Arial" w:cs="Arial"/>
          <w:b/>
          <w:bCs/>
          <w:sz w:val="24"/>
          <w:szCs w:val="24"/>
        </w:rPr>
      </w:pPr>
      <w:r w:rsidRPr="00271C82">
        <w:rPr>
          <w:rFonts w:ascii="Arial" w:hAnsi="Arial" w:cs="Arial"/>
          <w:b/>
          <w:bCs/>
          <w:sz w:val="24"/>
          <w:szCs w:val="24"/>
        </w:rPr>
        <w:t xml:space="preserve">Asset Protection </w:t>
      </w:r>
    </w:p>
    <w:p w14:paraId="38BA1BB4" w14:textId="3F275D51" w:rsidR="0094442C" w:rsidRDefault="0094442C" w:rsidP="00533B35">
      <w:pPr>
        <w:jc w:val="both"/>
        <w:rPr>
          <w:rFonts w:ascii="Arial" w:hAnsi="Arial" w:cs="Arial"/>
          <w:sz w:val="24"/>
          <w:szCs w:val="24"/>
        </w:rPr>
      </w:pPr>
      <w:r w:rsidRPr="00271C82">
        <w:rPr>
          <w:rFonts w:ascii="Arial" w:hAnsi="Arial" w:cs="Arial"/>
          <w:sz w:val="24"/>
          <w:szCs w:val="24"/>
        </w:rPr>
        <w:t xml:space="preserve">• Each employee should sign </w:t>
      </w:r>
      <w:r w:rsidR="00271C82">
        <w:rPr>
          <w:rFonts w:ascii="Arial" w:hAnsi="Arial" w:cs="Arial"/>
          <w:sz w:val="24"/>
          <w:szCs w:val="24"/>
        </w:rPr>
        <w:t>the</w:t>
      </w:r>
      <w:r w:rsidRPr="00271C82">
        <w:rPr>
          <w:rFonts w:ascii="Arial" w:hAnsi="Arial" w:cs="Arial"/>
          <w:sz w:val="24"/>
          <w:szCs w:val="24"/>
        </w:rPr>
        <w:t xml:space="preserve"> </w:t>
      </w:r>
      <w:r w:rsidR="00271C82">
        <w:rPr>
          <w:rFonts w:ascii="Arial" w:hAnsi="Arial" w:cs="Arial"/>
          <w:sz w:val="24"/>
          <w:szCs w:val="24"/>
        </w:rPr>
        <w:t xml:space="preserve">relevant section of the </w:t>
      </w:r>
      <w:r w:rsidRPr="00271C82">
        <w:rPr>
          <w:rFonts w:ascii="Arial" w:hAnsi="Arial" w:cs="Arial"/>
          <w:sz w:val="24"/>
          <w:szCs w:val="24"/>
        </w:rPr>
        <w:t>Asset Re</w:t>
      </w:r>
      <w:r w:rsidR="00271C82">
        <w:rPr>
          <w:rFonts w:ascii="Arial" w:hAnsi="Arial" w:cs="Arial"/>
          <w:sz w:val="24"/>
          <w:szCs w:val="24"/>
        </w:rPr>
        <w:t>gister and,</w:t>
      </w:r>
      <w:r w:rsidRPr="00271C82">
        <w:rPr>
          <w:rFonts w:ascii="Arial" w:hAnsi="Arial" w:cs="Arial"/>
          <w:sz w:val="24"/>
          <w:szCs w:val="24"/>
        </w:rPr>
        <w:t xml:space="preserve"> by doing so as outlined on the form</w:t>
      </w:r>
      <w:r w:rsidR="009E6A77">
        <w:rPr>
          <w:rFonts w:ascii="Arial" w:hAnsi="Arial" w:cs="Arial"/>
          <w:sz w:val="24"/>
          <w:szCs w:val="24"/>
        </w:rPr>
        <w:t>,</w:t>
      </w:r>
      <w:r w:rsidRPr="00271C82">
        <w:rPr>
          <w:rFonts w:ascii="Arial" w:hAnsi="Arial" w:cs="Arial"/>
          <w:sz w:val="24"/>
          <w:szCs w:val="24"/>
        </w:rPr>
        <w:t xml:space="preserve"> </w:t>
      </w:r>
      <w:r w:rsidR="009E6A77">
        <w:rPr>
          <w:rFonts w:ascii="Arial" w:hAnsi="Arial" w:cs="Arial"/>
          <w:sz w:val="24"/>
          <w:szCs w:val="24"/>
        </w:rPr>
        <w:t>is</w:t>
      </w:r>
      <w:r w:rsidRPr="00271C82">
        <w:rPr>
          <w:rFonts w:ascii="Arial" w:hAnsi="Arial" w:cs="Arial"/>
          <w:sz w:val="24"/>
          <w:szCs w:val="24"/>
        </w:rPr>
        <w:t xml:space="preserve"> taking full responsibility for the adequate care and protection of all kit for the duration of </w:t>
      </w:r>
      <w:r w:rsidR="009E6A77">
        <w:rPr>
          <w:rFonts w:ascii="Arial" w:hAnsi="Arial" w:cs="Arial"/>
          <w:sz w:val="24"/>
          <w:szCs w:val="24"/>
        </w:rPr>
        <w:t>his/her</w:t>
      </w:r>
      <w:r w:rsidRPr="00271C82">
        <w:rPr>
          <w:rFonts w:ascii="Arial" w:hAnsi="Arial" w:cs="Arial"/>
          <w:sz w:val="24"/>
          <w:szCs w:val="24"/>
        </w:rPr>
        <w:t xml:space="preserve"> employment with Halewood Town Council. </w:t>
      </w:r>
    </w:p>
    <w:p w14:paraId="38205E3B" w14:textId="77777777" w:rsidR="00271C82" w:rsidRPr="00271C82" w:rsidRDefault="00271C82" w:rsidP="00533B35">
      <w:pPr>
        <w:jc w:val="both"/>
        <w:rPr>
          <w:rFonts w:ascii="Arial" w:hAnsi="Arial" w:cs="Arial"/>
          <w:sz w:val="24"/>
          <w:szCs w:val="24"/>
        </w:rPr>
      </w:pPr>
    </w:p>
    <w:p w14:paraId="369DC5F7" w14:textId="409E3D7A" w:rsidR="0094442C" w:rsidRPr="00271C82" w:rsidRDefault="0094442C" w:rsidP="00533B35">
      <w:pPr>
        <w:jc w:val="both"/>
        <w:rPr>
          <w:rFonts w:ascii="Arial" w:hAnsi="Arial" w:cs="Arial"/>
          <w:sz w:val="24"/>
          <w:szCs w:val="24"/>
        </w:rPr>
      </w:pPr>
      <w:r w:rsidRPr="00271C82">
        <w:rPr>
          <w:rFonts w:ascii="Arial" w:hAnsi="Arial" w:cs="Arial"/>
          <w:sz w:val="24"/>
          <w:szCs w:val="24"/>
        </w:rPr>
        <w:lastRenderedPageBreak/>
        <w:t>•Any inadequate care which exceeds reasonable wear and tear that may result in repair or replacement</w:t>
      </w:r>
      <w:r w:rsidR="005448DE">
        <w:rPr>
          <w:rFonts w:ascii="Arial" w:hAnsi="Arial" w:cs="Arial"/>
          <w:sz w:val="24"/>
          <w:szCs w:val="24"/>
        </w:rPr>
        <w:t xml:space="preserve">, and which is not covered via the council’s insurance, </w:t>
      </w:r>
      <w:r w:rsidR="009E6A77">
        <w:rPr>
          <w:rFonts w:ascii="Arial" w:hAnsi="Arial" w:cs="Arial"/>
          <w:sz w:val="24"/>
          <w:szCs w:val="24"/>
        </w:rPr>
        <w:t>may</w:t>
      </w:r>
      <w:r w:rsidRPr="00271C82">
        <w:rPr>
          <w:rFonts w:ascii="Arial" w:hAnsi="Arial" w:cs="Arial"/>
          <w:sz w:val="24"/>
          <w:szCs w:val="24"/>
        </w:rPr>
        <w:t xml:space="preserve"> be costed and deducted from your </w:t>
      </w:r>
      <w:r w:rsidR="005448DE">
        <w:rPr>
          <w:rFonts w:ascii="Arial" w:hAnsi="Arial" w:cs="Arial"/>
          <w:sz w:val="24"/>
          <w:szCs w:val="24"/>
        </w:rPr>
        <w:t>salary.</w:t>
      </w:r>
    </w:p>
    <w:p w14:paraId="375C4B5F" w14:textId="4FF85183" w:rsidR="0094442C" w:rsidRPr="00271C82" w:rsidRDefault="0094442C" w:rsidP="00533B35">
      <w:pPr>
        <w:jc w:val="both"/>
        <w:rPr>
          <w:rFonts w:ascii="Arial" w:hAnsi="Arial" w:cs="Arial"/>
          <w:sz w:val="24"/>
          <w:szCs w:val="24"/>
        </w:rPr>
      </w:pPr>
      <w:r w:rsidRPr="00271C82">
        <w:rPr>
          <w:rFonts w:ascii="Arial" w:hAnsi="Arial" w:cs="Arial"/>
          <w:sz w:val="24"/>
          <w:szCs w:val="24"/>
        </w:rPr>
        <w:t xml:space="preserve">• All laptops/desktops must be locked, shut down and either taken home, or kept in a secure </w:t>
      </w:r>
      <w:r w:rsidR="00627598">
        <w:rPr>
          <w:rFonts w:ascii="Arial" w:hAnsi="Arial" w:cs="Arial"/>
          <w:sz w:val="24"/>
          <w:szCs w:val="24"/>
        </w:rPr>
        <w:t>place</w:t>
      </w:r>
      <w:r w:rsidRPr="00271C82">
        <w:rPr>
          <w:rFonts w:ascii="Arial" w:hAnsi="Arial" w:cs="Arial"/>
          <w:sz w:val="24"/>
          <w:szCs w:val="24"/>
        </w:rPr>
        <w:t xml:space="preserve"> overnight. </w:t>
      </w:r>
      <w:r w:rsidR="00991856">
        <w:rPr>
          <w:rFonts w:ascii="Arial" w:hAnsi="Arial" w:cs="Arial"/>
          <w:sz w:val="24"/>
          <w:szCs w:val="24"/>
        </w:rPr>
        <w:t>They must be used for work purposes only and staff should take particular care to ensure the devices are not used to access inappropriate or illegal sites (whether by the individual staff member or, for example, a family member).</w:t>
      </w:r>
      <w:r w:rsidR="00627598">
        <w:rPr>
          <w:rFonts w:ascii="Arial" w:hAnsi="Arial" w:cs="Arial"/>
          <w:sz w:val="24"/>
          <w:szCs w:val="24"/>
        </w:rPr>
        <w:t xml:space="preserve"> Under no circumstances should an employee leave a council laptop or similar in a locked car (either overnight or at other times through the day).</w:t>
      </w:r>
    </w:p>
    <w:p w14:paraId="07C37E1D" w14:textId="4684084A" w:rsidR="0094442C" w:rsidRPr="00271C82" w:rsidRDefault="0094442C" w:rsidP="00533B35">
      <w:pPr>
        <w:jc w:val="both"/>
        <w:rPr>
          <w:rFonts w:ascii="Arial" w:hAnsi="Arial" w:cs="Arial"/>
          <w:sz w:val="24"/>
          <w:szCs w:val="24"/>
        </w:rPr>
      </w:pPr>
      <w:r w:rsidRPr="00271C82">
        <w:rPr>
          <w:rFonts w:ascii="Arial" w:hAnsi="Arial" w:cs="Arial"/>
          <w:sz w:val="24"/>
          <w:szCs w:val="24"/>
        </w:rPr>
        <w:t xml:space="preserve">• All equipment leant to you will be logged via specific serial numbers - any equipment change, return or allocation made for an existing employee must </w:t>
      </w:r>
      <w:r w:rsidR="00271C82">
        <w:rPr>
          <w:rFonts w:ascii="Arial" w:hAnsi="Arial" w:cs="Arial"/>
          <w:sz w:val="24"/>
          <w:szCs w:val="24"/>
        </w:rPr>
        <w:t>be recorded in the Asset Register</w:t>
      </w:r>
      <w:r w:rsidRPr="00271C82">
        <w:rPr>
          <w:rFonts w:ascii="Arial" w:hAnsi="Arial" w:cs="Arial"/>
          <w:sz w:val="24"/>
          <w:szCs w:val="24"/>
        </w:rPr>
        <w:t xml:space="preserve"> and</w:t>
      </w:r>
      <w:r w:rsidR="00271C82">
        <w:rPr>
          <w:rFonts w:ascii="Arial" w:hAnsi="Arial" w:cs="Arial"/>
          <w:sz w:val="24"/>
          <w:szCs w:val="24"/>
        </w:rPr>
        <w:t xml:space="preserve"> be</w:t>
      </w:r>
      <w:r w:rsidRPr="00271C82">
        <w:rPr>
          <w:rFonts w:ascii="Arial" w:hAnsi="Arial" w:cs="Arial"/>
          <w:sz w:val="24"/>
          <w:szCs w:val="24"/>
        </w:rPr>
        <w:t xml:space="preserve"> signed off by </w:t>
      </w:r>
      <w:r w:rsidR="00271C82" w:rsidRPr="00271C82">
        <w:rPr>
          <w:rFonts w:ascii="Arial" w:hAnsi="Arial" w:cs="Arial"/>
          <w:sz w:val="24"/>
          <w:szCs w:val="24"/>
        </w:rPr>
        <w:t xml:space="preserve">the Administration and Democratic Services Officer and/or the Town Manager. </w:t>
      </w:r>
    </w:p>
    <w:p w14:paraId="037505BC" w14:textId="77777777" w:rsidR="0094442C" w:rsidRPr="00271C82" w:rsidRDefault="0094442C" w:rsidP="00533B35">
      <w:pPr>
        <w:jc w:val="both"/>
        <w:rPr>
          <w:rFonts w:ascii="Arial" w:hAnsi="Arial" w:cs="Arial"/>
          <w:b/>
          <w:bCs/>
          <w:sz w:val="24"/>
          <w:szCs w:val="24"/>
        </w:rPr>
      </w:pPr>
      <w:r w:rsidRPr="00271C82">
        <w:rPr>
          <w:rFonts w:ascii="Arial" w:hAnsi="Arial" w:cs="Arial"/>
          <w:b/>
          <w:bCs/>
          <w:sz w:val="24"/>
          <w:szCs w:val="24"/>
        </w:rPr>
        <w:t xml:space="preserve">Office Access </w:t>
      </w:r>
    </w:p>
    <w:p w14:paraId="4ED76D04" w14:textId="77777777" w:rsidR="00271C82" w:rsidRPr="00271C82" w:rsidRDefault="0094442C" w:rsidP="00533B35">
      <w:pPr>
        <w:jc w:val="both"/>
        <w:rPr>
          <w:rFonts w:ascii="Arial" w:hAnsi="Arial" w:cs="Arial"/>
          <w:sz w:val="24"/>
          <w:szCs w:val="24"/>
        </w:rPr>
      </w:pPr>
      <w:r w:rsidRPr="00271C82">
        <w:rPr>
          <w:rFonts w:ascii="Arial" w:hAnsi="Arial" w:cs="Arial"/>
          <w:sz w:val="24"/>
          <w:szCs w:val="24"/>
        </w:rPr>
        <w:t xml:space="preserve">• It is not advised for individual staff members to share fobs, should you temporarily not have access to your specific fob (for whatever reason) this must be logged with the </w:t>
      </w:r>
      <w:r w:rsidR="00271C82" w:rsidRPr="00271C82">
        <w:rPr>
          <w:rFonts w:ascii="Arial" w:hAnsi="Arial" w:cs="Arial"/>
          <w:sz w:val="24"/>
          <w:szCs w:val="24"/>
        </w:rPr>
        <w:t>Buildings and Safety</w:t>
      </w:r>
      <w:r w:rsidRPr="00271C82">
        <w:rPr>
          <w:rFonts w:ascii="Arial" w:hAnsi="Arial" w:cs="Arial"/>
          <w:sz w:val="24"/>
          <w:szCs w:val="24"/>
        </w:rPr>
        <w:t xml:space="preserve"> Officer, and upon approval a temporary fob can be allocated in your name. </w:t>
      </w:r>
    </w:p>
    <w:p w14:paraId="0AA13F06" w14:textId="32B615E9" w:rsidR="00E46D69" w:rsidRPr="00271C82" w:rsidRDefault="0094442C" w:rsidP="00271C82">
      <w:pPr>
        <w:jc w:val="both"/>
        <w:rPr>
          <w:rFonts w:ascii="Arial" w:hAnsi="Arial" w:cs="Arial"/>
          <w:sz w:val="24"/>
          <w:szCs w:val="24"/>
        </w:rPr>
      </w:pPr>
      <w:r w:rsidRPr="00271C82">
        <w:rPr>
          <w:rFonts w:ascii="Arial" w:hAnsi="Arial" w:cs="Arial"/>
          <w:sz w:val="24"/>
          <w:szCs w:val="24"/>
        </w:rPr>
        <w:t xml:space="preserve">• It is pivotal that any fobs which are lost, stolen or misplaced are reported immediately to office management, your previous fob will be blocked and a new one will be issued. </w:t>
      </w:r>
    </w:p>
    <w:p w14:paraId="4F927B14" w14:textId="10244E2F" w:rsidR="0019045D" w:rsidRDefault="0019045D" w:rsidP="0019045D">
      <w:pPr>
        <w:spacing w:after="0" w:line="240" w:lineRule="auto"/>
        <w:rPr>
          <w:rFonts w:ascii="Arial" w:hAnsi="Arial" w:cs="Arial"/>
          <w:sz w:val="24"/>
          <w:szCs w:val="24"/>
        </w:rPr>
      </w:pPr>
    </w:p>
    <w:p w14:paraId="0CCFA8EE" w14:textId="77777777" w:rsidR="0019045D" w:rsidRDefault="0019045D" w:rsidP="0019045D">
      <w:pPr>
        <w:pStyle w:val="Default"/>
        <w:jc w:val="both"/>
        <w:rPr>
          <w:b/>
          <w:bCs/>
          <w:color w:val="auto"/>
          <w:u w:val="single"/>
        </w:rPr>
      </w:pPr>
      <w:r w:rsidRPr="00306C12">
        <w:rPr>
          <w:b/>
          <w:bCs/>
          <w:color w:val="auto"/>
          <w:u w:val="single"/>
        </w:rPr>
        <w:t>Linked Policies</w:t>
      </w:r>
    </w:p>
    <w:p w14:paraId="159074C7" w14:textId="77777777" w:rsidR="0019045D" w:rsidRPr="00306C12" w:rsidRDefault="0019045D" w:rsidP="0019045D">
      <w:pPr>
        <w:pStyle w:val="Default"/>
        <w:jc w:val="both"/>
        <w:rPr>
          <w:b/>
          <w:bCs/>
          <w:color w:val="auto"/>
          <w:u w:val="single"/>
        </w:rPr>
      </w:pPr>
    </w:p>
    <w:p w14:paraId="7CB86FD4" w14:textId="657356CB" w:rsidR="00271C82" w:rsidRDefault="00271C82" w:rsidP="0019045D">
      <w:pPr>
        <w:pStyle w:val="Default"/>
        <w:numPr>
          <w:ilvl w:val="0"/>
          <w:numId w:val="5"/>
        </w:numPr>
        <w:jc w:val="both"/>
        <w:rPr>
          <w:color w:val="auto"/>
        </w:rPr>
      </w:pPr>
      <w:r>
        <w:rPr>
          <w:color w:val="auto"/>
        </w:rPr>
        <w:t>Staff Code of Conduct</w:t>
      </w:r>
    </w:p>
    <w:p w14:paraId="6378C16F" w14:textId="0E1B990D" w:rsidR="0019045D" w:rsidRPr="00271C82" w:rsidRDefault="00E5625A" w:rsidP="00271C82">
      <w:pPr>
        <w:pStyle w:val="Default"/>
        <w:numPr>
          <w:ilvl w:val="0"/>
          <w:numId w:val="5"/>
        </w:numPr>
        <w:jc w:val="both"/>
        <w:rPr>
          <w:color w:val="auto"/>
        </w:rPr>
      </w:pPr>
      <w:r>
        <w:rPr>
          <w:color w:val="auto"/>
        </w:rPr>
        <w:t>Disciplinary Policy</w:t>
      </w:r>
    </w:p>
    <w:p w14:paraId="2AA1AAB3" w14:textId="77777777" w:rsidR="0019045D" w:rsidRDefault="0019045D" w:rsidP="0019045D">
      <w:pPr>
        <w:pStyle w:val="Default"/>
        <w:rPr>
          <w:color w:val="auto"/>
          <w:sz w:val="22"/>
          <w:szCs w:val="22"/>
        </w:rPr>
      </w:pPr>
    </w:p>
    <w:tbl>
      <w:tblPr>
        <w:tblStyle w:val="TableGrid"/>
        <w:tblW w:w="6091" w:type="dxa"/>
        <w:tblLook w:val="04A0" w:firstRow="1" w:lastRow="0" w:firstColumn="1" w:lastColumn="0" w:noHBand="0" w:noVBand="1"/>
      </w:tblPr>
      <w:tblGrid>
        <w:gridCol w:w="2689"/>
        <w:gridCol w:w="3402"/>
      </w:tblGrid>
      <w:tr w:rsidR="00E5625A" w14:paraId="245D58DF" w14:textId="77777777" w:rsidTr="00E5625A">
        <w:tc>
          <w:tcPr>
            <w:tcW w:w="2689" w:type="dxa"/>
          </w:tcPr>
          <w:p w14:paraId="171E53AC" w14:textId="77777777" w:rsidR="00E5625A" w:rsidRPr="00306C12" w:rsidRDefault="00E5625A" w:rsidP="00E5625A">
            <w:pPr>
              <w:pStyle w:val="Default"/>
              <w:rPr>
                <w:b/>
                <w:bCs/>
                <w:color w:val="auto"/>
                <w:sz w:val="22"/>
                <w:szCs w:val="22"/>
              </w:rPr>
            </w:pPr>
            <w:r w:rsidRPr="00306C12">
              <w:rPr>
                <w:b/>
                <w:bCs/>
                <w:color w:val="auto"/>
                <w:sz w:val="22"/>
                <w:szCs w:val="22"/>
              </w:rPr>
              <w:t>Last Review Date</w:t>
            </w:r>
          </w:p>
        </w:tc>
        <w:tc>
          <w:tcPr>
            <w:tcW w:w="3402" w:type="dxa"/>
          </w:tcPr>
          <w:p w14:paraId="3A79A496" w14:textId="5A3C552A" w:rsidR="00E5625A" w:rsidRDefault="00E5625A" w:rsidP="00E5625A">
            <w:pPr>
              <w:pStyle w:val="Default"/>
              <w:rPr>
                <w:color w:val="auto"/>
                <w:sz w:val="22"/>
                <w:szCs w:val="22"/>
              </w:rPr>
            </w:pPr>
            <w:r>
              <w:rPr>
                <w:color w:val="auto"/>
                <w:sz w:val="22"/>
                <w:szCs w:val="22"/>
              </w:rPr>
              <w:t>Ju</w:t>
            </w:r>
            <w:r w:rsidR="00331F0D">
              <w:rPr>
                <w:color w:val="auto"/>
                <w:sz w:val="22"/>
                <w:szCs w:val="22"/>
              </w:rPr>
              <w:t>ly</w:t>
            </w:r>
            <w:r>
              <w:rPr>
                <w:color w:val="auto"/>
                <w:sz w:val="22"/>
                <w:szCs w:val="22"/>
              </w:rPr>
              <w:t xml:space="preserve"> 2022</w:t>
            </w:r>
          </w:p>
        </w:tc>
      </w:tr>
      <w:tr w:rsidR="00E5625A" w14:paraId="2F8FFDA4" w14:textId="77777777" w:rsidTr="00E5625A">
        <w:tc>
          <w:tcPr>
            <w:tcW w:w="2689" w:type="dxa"/>
          </w:tcPr>
          <w:p w14:paraId="2C271C56" w14:textId="77777777" w:rsidR="00E5625A" w:rsidRPr="00306C12" w:rsidRDefault="00E5625A" w:rsidP="00E5625A">
            <w:pPr>
              <w:pStyle w:val="Default"/>
              <w:rPr>
                <w:b/>
                <w:bCs/>
                <w:color w:val="auto"/>
                <w:sz w:val="22"/>
                <w:szCs w:val="22"/>
              </w:rPr>
            </w:pPr>
            <w:r w:rsidRPr="00306C12">
              <w:rPr>
                <w:b/>
                <w:bCs/>
                <w:color w:val="auto"/>
                <w:sz w:val="22"/>
                <w:szCs w:val="22"/>
              </w:rPr>
              <w:t>Next Review Date</w:t>
            </w:r>
          </w:p>
        </w:tc>
        <w:tc>
          <w:tcPr>
            <w:tcW w:w="3402" w:type="dxa"/>
          </w:tcPr>
          <w:p w14:paraId="46C69007" w14:textId="1EDFE969" w:rsidR="00E5625A" w:rsidRDefault="00E5625A" w:rsidP="00E5625A">
            <w:pPr>
              <w:pStyle w:val="Default"/>
              <w:rPr>
                <w:color w:val="auto"/>
                <w:sz w:val="22"/>
                <w:szCs w:val="22"/>
              </w:rPr>
            </w:pPr>
            <w:r>
              <w:rPr>
                <w:color w:val="auto"/>
                <w:sz w:val="22"/>
                <w:szCs w:val="22"/>
              </w:rPr>
              <w:t>Ju</w:t>
            </w:r>
            <w:r w:rsidR="00331F0D">
              <w:rPr>
                <w:color w:val="auto"/>
                <w:sz w:val="22"/>
                <w:szCs w:val="22"/>
              </w:rPr>
              <w:t>ly</w:t>
            </w:r>
            <w:r>
              <w:rPr>
                <w:color w:val="auto"/>
                <w:sz w:val="22"/>
                <w:szCs w:val="22"/>
              </w:rPr>
              <w:t xml:space="preserve"> 2024</w:t>
            </w:r>
          </w:p>
        </w:tc>
      </w:tr>
      <w:tr w:rsidR="00E5625A" w14:paraId="2608B769" w14:textId="77777777" w:rsidTr="00E5625A">
        <w:tc>
          <w:tcPr>
            <w:tcW w:w="2689" w:type="dxa"/>
          </w:tcPr>
          <w:p w14:paraId="42024230" w14:textId="77777777" w:rsidR="00E5625A" w:rsidRPr="00306C12" w:rsidRDefault="00E5625A" w:rsidP="00E5625A">
            <w:pPr>
              <w:pStyle w:val="Default"/>
              <w:rPr>
                <w:b/>
                <w:bCs/>
                <w:color w:val="auto"/>
                <w:sz w:val="22"/>
                <w:szCs w:val="22"/>
              </w:rPr>
            </w:pPr>
            <w:r w:rsidRPr="00306C12">
              <w:rPr>
                <w:b/>
                <w:bCs/>
                <w:color w:val="auto"/>
                <w:sz w:val="22"/>
                <w:szCs w:val="22"/>
              </w:rPr>
              <w:t>Date Approved</w:t>
            </w:r>
          </w:p>
        </w:tc>
        <w:tc>
          <w:tcPr>
            <w:tcW w:w="3402" w:type="dxa"/>
          </w:tcPr>
          <w:p w14:paraId="1A607551" w14:textId="1B7C01B5" w:rsidR="00E5625A" w:rsidRDefault="00E5625A" w:rsidP="00E5625A">
            <w:pPr>
              <w:pStyle w:val="Default"/>
              <w:rPr>
                <w:color w:val="auto"/>
                <w:sz w:val="22"/>
                <w:szCs w:val="22"/>
              </w:rPr>
            </w:pPr>
            <w:r>
              <w:rPr>
                <w:color w:val="auto"/>
                <w:sz w:val="22"/>
                <w:szCs w:val="22"/>
              </w:rPr>
              <w:t>1</w:t>
            </w:r>
            <w:r w:rsidR="00331F0D">
              <w:rPr>
                <w:color w:val="auto"/>
                <w:sz w:val="22"/>
                <w:szCs w:val="22"/>
              </w:rPr>
              <w:t>2</w:t>
            </w:r>
            <w:r w:rsidRPr="00306C12">
              <w:rPr>
                <w:color w:val="auto"/>
                <w:sz w:val="22"/>
                <w:szCs w:val="22"/>
                <w:vertAlign w:val="superscript"/>
              </w:rPr>
              <w:t>th</w:t>
            </w:r>
            <w:r>
              <w:rPr>
                <w:color w:val="auto"/>
                <w:sz w:val="22"/>
                <w:szCs w:val="22"/>
              </w:rPr>
              <w:t xml:space="preserve"> Ju</w:t>
            </w:r>
            <w:r w:rsidR="00331F0D">
              <w:rPr>
                <w:color w:val="auto"/>
                <w:sz w:val="22"/>
                <w:szCs w:val="22"/>
              </w:rPr>
              <w:t>ly</w:t>
            </w:r>
            <w:r>
              <w:rPr>
                <w:color w:val="auto"/>
                <w:sz w:val="22"/>
                <w:szCs w:val="22"/>
              </w:rPr>
              <w:t xml:space="preserve"> 2022</w:t>
            </w:r>
          </w:p>
        </w:tc>
      </w:tr>
      <w:tr w:rsidR="00E5625A" w14:paraId="2B226337" w14:textId="77777777" w:rsidTr="00E5625A">
        <w:tc>
          <w:tcPr>
            <w:tcW w:w="2689" w:type="dxa"/>
          </w:tcPr>
          <w:p w14:paraId="3770ED05" w14:textId="77777777" w:rsidR="00E5625A" w:rsidRPr="00306C12" w:rsidRDefault="00E5625A" w:rsidP="00E5625A">
            <w:pPr>
              <w:pStyle w:val="Default"/>
              <w:rPr>
                <w:b/>
                <w:bCs/>
                <w:color w:val="auto"/>
                <w:sz w:val="22"/>
                <w:szCs w:val="22"/>
              </w:rPr>
            </w:pPr>
            <w:r w:rsidRPr="00306C12">
              <w:rPr>
                <w:b/>
                <w:bCs/>
                <w:color w:val="auto"/>
                <w:sz w:val="22"/>
                <w:szCs w:val="22"/>
              </w:rPr>
              <w:t>Review Cycle</w:t>
            </w:r>
          </w:p>
        </w:tc>
        <w:tc>
          <w:tcPr>
            <w:tcW w:w="3402" w:type="dxa"/>
          </w:tcPr>
          <w:p w14:paraId="5E34FB20" w14:textId="5B128A26" w:rsidR="00E5625A" w:rsidRDefault="00E5625A" w:rsidP="00E5625A">
            <w:pPr>
              <w:pStyle w:val="Default"/>
              <w:rPr>
                <w:color w:val="auto"/>
                <w:sz w:val="22"/>
                <w:szCs w:val="22"/>
              </w:rPr>
            </w:pPr>
            <w:r>
              <w:rPr>
                <w:color w:val="auto"/>
                <w:sz w:val="22"/>
                <w:szCs w:val="22"/>
              </w:rPr>
              <w:t>2-yearly</w:t>
            </w:r>
          </w:p>
        </w:tc>
      </w:tr>
    </w:tbl>
    <w:p w14:paraId="61450F32" w14:textId="77777777" w:rsidR="0019045D" w:rsidRDefault="0019045D" w:rsidP="0019045D">
      <w:pPr>
        <w:pStyle w:val="Default"/>
        <w:rPr>
          <w:color w:val="auto"/>
          <w:sz w:val="22"/>
          <w:szCs w:val="22"/>
        </w:rPr>
      </w:pPr>
    </w:p>
    <w:p w14:paraId="3164D652" w14:textId="77777777" w:rsidR="0019045D" w:rsidRPr="00306C12" w:rsidRDefault="0019045D" w:rsidP="0019045D">
      <w:pPr>
        <w:pStyle w:val="Default"/>
        <w:rPr>
          <w:color w:val="auto"/>
          <w:sz w:val="22"/>
          <w:szCs w:val="22"/>
        </w:rPr>
      </w:pPr>
    </w:p>
    <w:p w14:paraId="047EC383" w14:textId="77777777" w:rsidR="0019045D" w:rsidRPr="00306C12" w:rsidRDefault="0019045D" w:rsidP="0019045D">
      <w:pPr>
        <w:pStyle w:val="Default"/>
        <w:rPr>
          <w:color w:val="auto"/>
          <w:sz w:val="22"/>
          <w:szCs w:val="22"/>
        </w:rPr>
      </w:pPr>
      <w:r w:rsidRPr="00306C12">
        <w:rPr>
          <w:color w:val="auto"/>
          <w:sz w:val="22"/>
          <w:szCs w:val="22"/>
        </w:rPr>
        <w:t xml:space="preserve"> </w:t>
      </w:r>
    </w:p>
    <w:p w14:paraId="5BD81CA4" w14:textId="6411940A" w:rsidR="0019045D" w:rsidRDefault="0019045D" w:rsidP="0019045D">
      <w:pPr>
        <w:spacing w:after="0" w:line="240" w:lineRule="auto"/>
        <w:rPr>
          <w:rFonts w:ascii="Arial" w:hAnsi="Arial" w:cs="Arial"/>
          <w:sz w:val="24"/>
          <w:szCs w:val="24"/>
        </w:rPr>
      </w:pPr>
    </w:p>
    <w:p w14:paraId="116925CB" w14:textId="09DB8E47" w:rsidR="0019045D" w:rsidRDefault="0019045D" w:rsidP="0019045D">
      <w:pPr>
        <w:spacing w:after="0" w:line="240" w:lineRule="auto"/>
        <w:rPr>
          <w:rFonts w:ascii="Arial" w:hAnsi="Arial" w:cs="Arial"/>
          <w:sz w:val="24"/>
          <w:szCs w:val="24"/>
        </w:rPr>
      </w:pPr>
    </w:p>
    <w:p w14:paraId="46EDEFBE" w14:textId="31131D79" w:rsidR="0019045D" w:rsidRDefault="0019045D" w:rsidP="0019045D">
      <w:pPr>
        <w:spacing w:after="0" w:line="240" w:lineRule="auto"/>
        <w:rPr>
          <w:rFonts w:ascii="Arial" w:hAnsi="Arial" w:cs="Arial"/>
          <w:sz w:val="24"/>
          <w:szCs w:val="24"/>
        </w:rPr>
      </w:pPr>
    </w:p>
    <w:p w14:paraId="455E6F71" w14:textId="52E61CA3" w:rsidR="0019045D" w:rsidRDefault="0019045D" w:rsidP="0019045D">
      <w:pPr>
        <w:spacing w:after="0" w:line="240" w:lineRule="auto"/>
        <w:rPr>
          <w:rFonts w:ascii="Arial" w:hAnsi="Arial" w:cs="Arial"/>
          <w:sz w:val="24"/>
          <w:szCs w:val="24"/>
        </w:rPr>
      </w:pPr>
    </w:p>
    <w:p w14:paraId="60E58A34" w14:textId="60F3E9CB" w:rsidR="0019045D" w:rsidRDefault="0019045D" w:rsidP="0019045D">
      <w:pPr>
        <w:spacing w:after="0" w:line="240" w:lineRule="auto"/>
        <w:rPr>
          <w:rFonts w:ascii="Arial" w:hAnsi="Arial" w:cs="Arial"/>
          <w:sz w:val="24"/>
          <w:szCs w:val="24"/>
        </w:rPr>
      </w:pPr>
    </w:p>
    <w:p w14:paraId="777FEACD" w14:textId="7F85BCE5" w:rsidR="0019045D" w:rsidRDefault="0019045D" w:rsidP="0019045D">
      <w:pPr>
        <w:spacing w:after="0" w:line="240" w:lineRule="auto"/>
        <w:rPr>
          <w:rFonts w:ascii="Arial" w:hAnsi="Arial" w:cs="Arial"/>
          <w:sz w:val="24"/>
          <w:szCs w:val="24"/>
        </w:rPr>
      </w:pPr>
    </w:p>
    <w:sectPr w:rsidR="0019045D" w:rsidSect="00DB4B3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74CFD" w14:textId="77777777" w:rsidR="001E572E" w:rsidRDefault="001E572E" w:rsidP="0019045D">
      <w:pPr>
        <w:spacing w:after="0" w:line="240" w:lineRule="auto"/>
      </w:pPr>
      <w:r>
        <w:separator/>
      </w:r>
    </w:p>
  </w:endnote>
  <w:endnote w:type="continuationSeparator" w:id="0">
    <w:p w14:paraId="45A3E36B" w14:textId="77777777" w:rsidR="001E572E" w:rsidRDefault="001E572E" w:rsidP="00190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7C84" w14:textId="77777777" w:rsidR="008377B0" w:rsidRDefault="00837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EAD5" w14:textId="6F470AA3" w:rsidR="0019045D" w:rsidRDefault="0019045D">
    <w:pPr>
      <w:pStyle w:val="Footer"/>
    </w:pPr>
    <w:r>
      <w:rPr>
        <w:noProof/>
      </w:rPr>
      <w:drawing>
        <wp:inline distT="0" distB="0" distL="0" distR="0" wp14:anchorId="047E21D4" wp14:editId="75E46CB9">
          <wp:extent cx="590550" cy="590550"/>
          <wp:effectExtent l="0" t="0" r="0" b="0"/>
          <wp:docPr id="1" name="Picture 1" descr="freshlogo"/>
          <wp:cNvGraphicFramePr/>
          <a:graphic xmlns:a="http://schemas.openxmlformats.org/drawingml/2006/main">
            <a:graphicData uri="http://schemas.openxmlformats.org/drawingml/2006/picture">
              <pic:pic xmlns:pic="http://schemas.openxmlformats.org/drawingml/2006/picture">
                <pic:nvPicPr>
                  <pic:cNvPr id="1" name="Picture 1" descr="fresh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Pr>
        <w:noProof/>
        <w:color w:val="4F81BD" w:themeColor="accent1"/>
      </w:rPr>
      <mc:AlternateContent>
        <mc:Choice Requires="wps">
          <w:drawing>
            <wp:anchor distT="0" distB="0" distL="114300" distR="114300" simplePos="0" relativeHeight="251657216" behindDoc="0" locked="0" layoutInCell="1" allowOverlap="1" wp14:anchorId="27A3D93D" wp14:editId="53D1B76D">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974317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3E72" w14:textId="77777777" w:rsidR="008377B0" w:rsidRDefault="00837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51A59" w14:textId="77777777" w:rsidR="001E572E" w:rsidRDefault="001E572E" w:rsidP="0019045D">
      <w:pPr>
        <w:spacing w:after="0" w:line="240" w:lineRule="auto"/>
      </w:pPr>
      <w:r>
        <w:separator/>
      </w:r>
    </w:p>
  </w:footnote>
  <w:footnote w:type="continuationSeparator" w:id="0">
    <w:p w14:paraId="74B013F3" w14:textId="77777777" w:rsidR="001E572E" w:rsidRDefault="001E572E" w:rsidP="00190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D05D" w14:textId="77777777" w:rsidR="008377B0" w:rsidRDefault="00837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977824"/>
      <w:docPartObj>
        <w:docPartGallery w:val="Watermarks"/>
        <w:docPartUnique/>
      </w:docPartObj>
    </w:sdtPr>
    <w:sdtEndPr/>
    <w:sdtContent>
      <w:p w14:paraId="3F258A7F" w14:textId="498AC309" w:rsidR="008377B0" w:rsidRDefault="001E572E">
        <w:pPr>
          <w:pStyle w:val="Header"/>
        </w:pPr>
        <w:r>
          <w:rPr>
            <w:noProof/>
          </w:rPr>
          <w:pict w14:anchorId="7DE27A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D425" w14:textId="77777777" w:rsidR="008377B0" w:rsidRDefault="00837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686D"/>
    <w:multiLevelType w:val="hybridMultilevel"/>
    <w:tmpl w:val="592A3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F3241F"/>
    <w:multiLevelType w:val="multilevel"/>
    <w:tmpl w:val="0D5019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5040"/>
        </w:tabs>
        <w:ind w:left="5040" w:hanging="1800"/>
      </w:pPr>
      <w:rPr>
        <w:rFonts w:hint="default"/>
        <w:b/>
      </w:rPr>
    </w:lvl>
  </w:abstractNum>
  <w:abstractNum w:abstractNumId="2" w15:restartNumberingAfterBreak="0">
    <w:nsid w:val="2BD67D29"/>
    <w:multiLevelType w:val="hybridMultilevel"/>
    <w:tmpl w:val="225EBA14"/>
    <w:lvl w:ilvl="0" w:tplc="FF945B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4D7B47"/>
    <w:multiLevelType w:val="hybridMultilevel"/>
    <w:tmpl w:val="CE82DD16"/>
    <w:lvl w:ilvl="0" w:tplc="480EA178">
      <w:start w:val="1"/>
      <w:numFmt w:val="decimal"/>
      <w:pStyle w:val="ListParagraph"/>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D001CC"/>
    <w:multiLevelType w:val="hybridMultilevel"/>
    <w:tmpl w:val="A41A1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147DC7"/>
    <w:multiLevelType w:val="hybridMultilevel"/>
    <w:tmpl w:val="5FB2A932"/>
    <w:lvl w:ilvl="0" w:tplc="C51E812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407BAD"/>
    <w:multiLevelType w:val="hybridMultilevel"/>
    <w:tmpl w:val="FBB86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56982116">
    <w:abstractNumId w:val="3"/>
  </w:num>
  <w:num w:numId="2" w16cid:durableId="1168448407">
    <w:abstractNumId w:val="0"/>
  </w:num>
  <w:num w:numId="3" w16cid:durableId="22943504">
    <w:abstractNumId w:val="4"/>
  </w:num>
  <w:num w:numId="4" w16cid:durableId="362827276">
    <w:abstractNumId w:val="1"/>
  </w:num>
  <w:num w:numId="5" w16cid:durableId="2071462198">
    <w:abstractNumId w:val="5"/>
  </w:num>
  <w:num w:numId="6" w16cid:durableId="1137843046">
    <w:abstractNumId w:val="6"/>
  </w:num>
  <w:num w:numId="7" w16cid:durableId="1023483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B13"/>
    <w:rsid w:val="00076277"/>
    <w:rsid w:val="000812C9"/>
    <w:rsid w:val="000E1B0F"/>
    <w:rsid w:val="0013044E"/>
    <w:rsid w:val="0019045D"/>
    <w:rsid w:val="001C24E0"/>
    <w:rsid w:val="001E572E"/>
    <w:rsid w:val="00271C82"/>
    <w:rsid w:val="00331F0D"/>
    <w:rsid w:val="00332BA0"/>
    <w:rsid w:val="0033625B"/>
    <w:rsid w:val="003727EB"/>
    <w:rsid w:val="0040381F"/>
    <w:rsid w:val="004568D7"/>
    <w:rsid w:val="004E4FDD"/>
    <w:rsid w:val="00533B35"/>
    <w:rsid w:val="005448DE"/>
    <w:rsid w:val="00627598"/>
    <w:rsid w:val="0065699E"/>
    <w:rsid w:val="006F60FF"/>
    <w:rsid w:val="00712A17"/>
    <w:rsid w:val="007E180E"/>
    <w:rsid w:val="008377B0"/>
    <w:rsid w:val="008D68AA"/>
    <w:rsid w:val="00926B13"/>
    <w:rsid w:val="0094442C"/>
    <w:rsid w:val="00957D44"/>
    <w:rsid w:val="00991856"/>
    <w:rsid w:val="009953D4"/>
    <w:rsid w:val="009E6A77"/>
    <w:rsid w:val="009F2066"/>
    <w:rsid w:val="00B1032C"/>
    <w:rsid w:val="00B74552"/>
    <w:rsid w:val="00BF25AA"/>
    <w:rsid w:val="00C3223C"/>
    <w:rsid w:val="00CE4083"/>
    <w:rsid w:val="00CE59CB"/>
    <w:rsid w:val="00D42FFC"/>
    <w:rsid w:val="00D465D9"/>
    <w:rsid w:val="00D5160B"/>
    <w:rsid w:val="00DB4B3D"/>
    <w:rsid w:val="00E34F64"/>
    <w:rsid w:val="00E36822"/>
    <w:rsid w:val="00E46D69"/>
    <w:rsid w:val="00E5625A"/>
    <w:rsid w:val="00F362E2"/>
    <w:rsid w:val="00FB5BF4"/>
    <w:rsid w:val="00FC0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D970F"/>
  <w15:docId w15:val="{737A1B61-849E-4A1F-A6FF-AA8A10B5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B13"/>
    <w:pPr>
      <w:numPr>
        <w:numId w:val="1"/>
      </w:numPr>
      <w:contextualSpacing/>
    </w:pPr>
    <w:rPr>
      <w:b/>
    </w:rPr>
  </w:style>
  <w:style w:type="table" w:styleId="TableGrid">
    <w:name w:val="Table Grid"/>
    <w:basedOn w:val="TableNormal"/>
    <w:uiPriority w:val="39"/>
    <w:rsid w:val="00926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0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45D"/>
  </w:style>
  <w:style w:type="paragraph" w:styleId="Footer">
    <w:name w:val="footer"/>
    <w:basedOn w:val="Normal"/>
    <w:link w:val="FooterChar"/>
    <w:uiPriority w:val="99"/>
    <w:unhideWhenUsed/>
    <w:rsid w:val="00190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45D"/>
  </w:style>
  <w:style w:type="paragraph" w:customStyle="1" w:styleId="Default">
    <w:name w:val="Default"/>
    <w:rsid w:val="001904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8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joynerl</dc:creator>
  <cp:lastModifiedBy>xAllen,  Gerry</cp:lastModifiedBy>
  <cp:revision>7</cp:revision>
  <cp:lastPrinted>2014-10-07T12:11:00Z</cp:lastPrinted>
  <dcterms:created xsi:type="dcterms:W3CDTF">2022-04-28T13:56:00Z</dcterms:created>
  <dcterms:modified xsi:type="dcterms:W3CDTF">2022-07-22T14:22:00Z</dcterms:modified>
</cp:coreProperties>
</file>