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C21F" w14:textId="615732F8" w:rsidR="00306C12" w:rsidRPr="00306C12" w:rsidRDefault="00306C12" w:rsidP="00A845E2">
      <w:pPr>
        <w:pStyle w:val="Default"/>
        <w:rPr>
          <w:b/>
          <w:bCs/>
          <w:sz w:val="32"/>
          <w:szCs w:val="32"/>
          <w:u w:val="single"/>
        </w:rPr>
      </w:pPr>
      <w:r w:rsidRPr="00306C12">
        <w:rPr>
          <w:b/>
          <w:bCs/>
          <w:sz w:val="32"/>
          <w:szCs w:val="32"/>
          <w:u w:val="single"/>
        </w:rPr>
        <w:t>Halewood Town Council</w:t>
      </w:r>
    </w:p>
    <w:p w14:paraId="2E80E365" w14:textId="77777777" w:rsidR="00A845E2" w:rsidRDefault="00A845E2" w:rsidP="00A845E2">
      <w:pPr>
        <w:pStyle w:val="Default"/>
        <w:rPr>
          <w:b/>
          <w:bCs/>
          <w:sz w:val="32"/>
          <w:szCs w:val="32"/>
          <w:u w:val="single"/>
        </w:rPr>
      </w:pPr>
    </w:p>
    <w:p w14:paraId="4323FCE2" w14:textId="03B3CC64" w:rsidR="00306C12" w:rsidRDefault="00636093" w:rsidP="00A845E2">
      <w:pPr>
        <w:pStyle w:val="Default"/>
        <w:rPr>
          <w:b/>
          <w:bCs/>
          <w:sz w:val="28"/>
          <w:szCs w:val="28"/>
          <w:u w:val="single"/>
        </w:rPr>
      </w:pPr>
      <w:r>
        <w:rPr>
          <w:b/>
          <w:bCs/>
          <w:sz w:val="28"/>
          <w:szCs w:val="28"/>
          <w:u w:val="single"/>
        </w:rPr>
        <w:t>Employee</w:t>
      </w:r>
      <w:r w:rsidR="00306C12" w:rsidRPr="00A845E2">
        <w:rPr>
          <w:b/>
          <w:bCs/>
          <w:sz w:val="28"/>
          <w:szCs w:val="28"/>
          <w:u w:val="single"/>
        </w:rPr>
        <w:t xml:space="preserve"> Code of Conduct Policy</w:t>
      </w:r>
    </w:p>
    <w:p w14:paraId="429DBB7D" w14:textId="77777777" w:rsidR="006209B6" w:rsidRPr="00A845E2" w:rsidRDefault="006209B6" w:rsidP="00A845E2">
      <w:pPr>
        <w:pStyle w:val="Default"/>
        <w:rPr>
          <w:sz w:val="28"/>
          <w:szCs w:val="28"/>
          <w:u w:val="single"/>
        </w:rPr>
      </w:pPr>
    </w:p>
    <w:p w14:paraId="0149BBBD" w14:textId="77777777" w:rsidR="00306C12" w:rsidRPr="00306C12" w:rsidRDefault="00306C12" w:rsidP="00306C12">
      <w:pPr>
        <w:pStyle w:val="Default"/>
        <w:rPr>
          <w:sz w:val="23"/>
          <w:szCs w:val="23"/>
        </w:rPr>
      </w:pPr>
    </w:p>
    <w:p w14:paraId="3946A7B4" w14:textId="61CFA2A8" w:rsidR="00306C12" w:rsidRPr="00306C12" w:rsidRDefault="006209B6" w:rsidP="006209B6">
      <w:pPr>
        <w:pStyle w:val="Default"/>
        <w:spacing w:line="276" w:lineRule="auto"/>
        <w:jc w:val="both"/>
      </w:pPr>
      <w:r>
        <w:rPr>
          <w:b/>
          <w:bCs/>
        </w:rPr>
        <w:t>Background</w:t>
      </w:r>
    </w:p>
    <w:p w14:paraId="669C704A" w14:textId="1A89FCEE" w:rsidR="00306C12" w:rsidRPr="00306C12" w:rsidRDefault="00306C12" w:rsidP="006209B6">
      <w:pPr>
        <w:pStyle w:val="Default"/>
        <w:spacing w:line="276" w:lineRule="auto"/>
        <w:jc w:val="both"/>
      </w:pPr>
      <w:r w:rsidRPr="00306C12">
        <w:t>This code of conduct outlines our expectations and standards from our employees. Namely behaviour towards colleagues, management, and the organisation. Whilst we welcome freedom of expression and open communication</w:t>
      </w:r>
      <w:r>
        <w:t>,</w:t>
      </w:r>
      <w:r w:rsidRPr="00306C12">
        <w:t xml:space="preserve"> we expect employees to follow </w:t>
      </w:r>
      <w:r w:rsidR="005934C8">
        <w:t>the</w:t>
      </w:r>
      <w:r w:rsidRPr="00306C12">
        <w:t xml:space="preserve"> code of conduct. This policy aims to mitigate any employees participating in serious disputes or disrupting the workplace. We expect employees to foster </w:t>
      </w:r>
      <w:r w:rsidR="005934C8">
        <w:t xml:space="preserve">a </w:t>
      </w:r>
      <w:r w:rsidRPr="00306C12">
        <w:t xml:space="preserve">well-organised, respectful, and collaborative environment. </w:t>
      </w:r>
    </w:p>
    <w:p w14:paraId="062F18A2" w14:textId="759FF5B3" w:rsidR="00306C12" w:rsidRDefault="00306C12" w:rsidP="006209B6">
      <w:pPr>
        <w:pStyle w:val="Default"/>
        <w:spacing w:line="276" w:lineRule="auto"/>
        <w:jc w:val="both"/>
      </w:pPr>
    </w:p>
    <w:p w14:paraId="14A1B8BC" w14:textId="77777777" w:rsidR="006209B6" w:rsidRPr="00306C12" w:rsidRDefault="006209B6" w:rsidP="006209B6">
      <w:pPr>
        <w:pStyle w:val="Default"/>
        <w:spacing w:line="276" w:lineRule="auto"/>
        <w:jc w:val="both"/>
      </w:pPr>
    </w:p>
    <w:p w14:paraId="1A8CC72A" w14:textId="77777777" w:rsidR="00306C12" w:rsidRPr="00306C12" w:rsidRDefault="00306C12" w:rsidP="006209B6">
      <w:pPr>
        <w:pStyle w:val="Default"/>
        <w:spacing w:line="276" w:lineRule="auto"/>
        <w:jc w:val="both"/>
      </w:pPr>
      <w:r w:rsidRPr="00306C12">
        <w:rPr>
          <w:b/>
          <w:bCs/>
        </w:rPr>
        <w:t xml:space="preserve">Policy Principles </w:t>
      </w:r>
    </w:p>
    <w:p w14:paraId="25C14889" w14:textId="57D0BDF9" w:rsidR="00306C12" w:rsidRPr="00306C12" w:rsidRDefault="00306C12" w:rsidP="006209B6">
      <w:pPr>
        <w:pStyle w:val="Default"/>
        <w:spacing w:line="276" w:lineRule="auto"/>
        <w:jc w:val="both"/>
      </w:pPr>
      <w:r w:rsidRPr="00306C12">
        <w:t xml:space="preserve">This policy relates to all our employees regardless of employment terms or rank. </w:t>
      </w:r>
    </w:p>
    <w:p w14:paraId="7E14E015" w14:textId="1B38BC92" w:rsidR="00306C12" w:rsidRDefault="00306C12" w:rsidP="006209B6">
      <w:pPr>
        <w:pStyle w:val="Default"/>
        <w:spacing w:line="276" w:lineRule="auto"/>
        <w:jc w:val="both"/>
      </w:pPr>
    </w:p>
    <w:p w14:paraId="6AA6F053" w14:textId="77777777" w:rsidR="006209B6" w:rsidRPr="00306C12" w:rsidRDefault="006209B6" w:rsidP="006209B6">
      <w:pPr>
        <w:pStyle w:val="Default"/>
        <w:spacing w:line="276" w:lineRule="auto"/>
        <w:jc w:val="both"/>
      </w:pPr>
    </w:p>
    <w:p w14:paraId="0308850B" w14:textId="77777777" w:rsidR="00306C12" w:rsidRPr="00306C12" w:rsidRDefault="00306C12" w:rsidP="006209B6">
      <w:pPr>
        <w:pStyle w:val="Default"/>
        <w:spacing w:line="276" w:lineRule="auto"/>
        <w:jc w:val="both"/>
      </w:pPr>
      <w:r w:rsidRPr="00306C12">
        <w:rPr>
          <w:b/>
          <w:bCs/>
        </w:rPr>
        <w:t xml:space="preserve">Compliance </w:t>
      </w:r>
    </w:p>
    <w:p w14:paraId="78E49F3B" w14:textId="0C4B94AA" w:rsidR="00306C12" w:rsidRPr="00306C12" w:rsidRDefault="00306C12" w:rsidP="006209B6">
      <w:pPr>
        <w:pStyle w:val="Default"/>
        <w:spacing w:line="276" w:lineRule="auto"/>
        <w:jc w:val="both"/>
      </w:pPr>
      <w:r w:rsidRPr="00306C12">
        <w:t>Our expectation is that employees protect our legality. We expect all employees to comply with the law and our company policies and procedures. Employees should be ethical and responsible when regarding your role as an officer, our finances, service delivery and public image. All policies and procedures are available on the council’s website.</w:t>
      </w:r>
    </w:p>
    <w:p w14:paraId="5C7477C0" w14:textId="215E7E57" w:rsidR="00306C12" w:rsidRDefault="00306C12" w:rsidP="006209B6">
      <w:pPr>
        <w:pStyle w:val="Default"/>
        <w:spacing w:line="276" w:lineRule="auto"/>
        <w:jc w:val="both"/>
      </w:pPr>
    </w:p>
    <w:p w14:paraId="41218F72" w14:textId="77777777" w:rsidR="006209B6" w:rsidRPr="00306C12" w:rsidRDefault="006209B6" w:rsidP="006209B6">
      <w:pPr>
        <w:pStyle w:val="Default"/>
        <w:spacing w:line="276" w:lineRule="auto"/>
        <w:jc w:val="both"/>
      </w:pPr>
    </w:p>
    <w:p w14:paraId="75BD8907" w14:textId="77777777" w:rsidR="00306C12" w:rsidRPr="00306C12" w:rsidRDefault="00306C12" w:rsidP="006209B6">
      <w:pPr>
        <w:pStyle w:val="Default"/>
        <w:spacing w:line="276" w:lineRule="auto"/>
        <w:jc w:val="both"/>
      </w:pPr>
      <w:r w:rsidRPr="00306C12">
        <w:rPr>
          <w:b/>
          <w:bCs/>
        </w:rPr>
        <w:t xml:space="preserve">Integrity at work </w:t>
      </w:r>
    </w:p>
    <w:p w14:paraId="033EC65C" w14:textId="7EF03BE5" w:rsidR="00306C12" w:rsidRPr="00306C12" w:rsidRDefault="00306C12" w:rsidP="006209B6">
      <w:pPr>
        <w:pStyle w:val="Default"/>
        <w:spacing w:line="276" w:lineRule="auto"/>
        <w:jc w:val="both"/>
      </w:pPr>
      <w:r w:rsidRPr="00306C12">
        <w:t xml:space="preserve">We request employees </w:t>
      </w:r>
      <w:r w:rsidR="005934C8">
        <w:t xml:space="preserve">to </w:t>
      </w:r>
      <w:r w:rsidRPr="00306C12">
        <w:t>conduct themselves professionally, to be punctual and ready to work</w:t>
      </w:r>
      <w:r w:rsidR="005934C8">
        <w:t>,</w:t>
      </w:r>
      <w:r w:rsidRPr="00306C12">
        <w:t xml:space="preserve"> and to be accountable. We expect our employees to always be honest, respectful, and responsible. We expect all of our officers</w:t>
      </w:r>
      <w:r w:rsidR="006E76D6">
        <w:t>/staff</w:t>
      </w:r>
      <w:r w:rsidRPr="00306C12">
        <w:t xml:space="preserve"> to foster </w:t>
      </w:r>
      <w:r w:rsidR="005934C8">
        <w:t>a</w:t>
      </w:r>
      <w:r w:rsidRPr="00306C12">
        <w:t xml:space="preserve"> culture at Halewood Town Council </w:t>
      </w:r>
      <w:r w:rsidR="005934C8">
        <w:t>that is</w:t>
      </w:r>
      <w:r w:rsidRPr="00306C12">
        <w:t xml:space="preserve"> inclusive, uphold</w:t>
      </w:r>
      <w:r w:rsidR="005934C8">
        <w:t>s</w:t>
      </w:r>
      <w:r w:rsidRPr="00306C12">
        <w:t xml:space="preserve"> confidentiality where relevant</w:t>
      </w:r>
      <w:r w:rsidR="005934C8">
        <w:t xml:space="preserve">, </w:t>
      </w:r>
      <w:r w:rsidRPr="00306C12">
        <w:t xml:space="preserve">and to always promote ethical and moral choices. All organisational decisions should be made on ‘merit’ and not for any exclusive benefit or rewards for individuals or partnerships. </w:t>
      </w:r>
    </w:p>
    <w:p w14:paraId="3F7836CB" w14:textId="3F88D8F6" w:rsidR="00306C12" w:rsidRDefault="00306C12" w:rsidP="006209B6">
      <w:pPr>
        <w:pStyle w:val="Default"/>
        <w:spacing w:line="276" w:lineRule="auto"/>
        <w:jc w:val="both"/>
      </w:pPr>
    </w:p>
    <w:p w14:paraId="7FF83951" w14:textId="77777777" w:rsidR="006209B6" w:rsidRPr="00306C12" w:rsidRDefault="006209B6" w:rsidP="006209B6">
      <w:pPr>
        <w:pStyle w:val="Default"/>
        <w:spacing w:line="276" w:lineRule="auto"/>
        <w:jc w:val="both"/>
      </w:pPr>
    </w:p>
    <w:p w14:paraId="1A4C71CB" w14:textId="77777777" w:rsidR="00306C12" w:rsidRPr="00306C12" w:rsidRDefault="00306C12" w:rsidP="006209B6">
      <w:pPr>
        <w:pStyle w:val="Default"/>
        <w:spacing w:line="276" w:lineRule="auto"/>
        <w:jc w:val="both"/>
      </w:pPr>
      <w:r w:rsidRPr="00306C12">
        <w:rPr>
          <w:b/>
          <w:bCs/>
        </w:rPr>
        <w:t xml:space="preserve">Professionalism </w:t>
      </w:r>
    </w:p>
    <w:p w14:paraId="01B63F56" w14:textId="4B33997F" w:rsidR="00306C12" w:rsidRPr="00306C12" w:rsidRDefault="00306C12" w:rsidP="006209B6">
      <w:pPr>
        <w:pStyle w:val="Default"/>
        <w:spacing w:line="276" w:lineRule="auto"/>
        <w:jc w:val="both"/>
      </w:pPr>
      <w:r w:rsidRPr="00306C12">
        <w:t xml:space="preserve">We expect employees follow our ‘smart-casual’ dress code, dressing smarter when applicable i.e., meeting external parties, attending meetings etc. Public facing staff </w:t>
      </w:r>
      <w:r w:rsidR="00BD7F4D">
        <w:t xml:space="preserve">must </w:t>
      </w:r>
      <w:r w:rsidRPr="00306C12">
        <w:t xml:space="preserve">wear the Halewood Town Council branded uniform. We request employees come to work with a professional and tidy appearance. All gifts offered to you as an employee will require you to complete a ‘Declaration of </w:t>
      </w:r>
      <w:r w:rsidR="00FD3BD4">
        <w:t>G</w:t>
      </w:r>
      <w:r w:rsidRPr="00306C12">
        <w:t xml:space="preserve">ifts’ form to submit to the </w:t>
      </w:r>
      <w:r w:rsidR="005934C8">
        <w:lastRenderedPageBreak/>
        <w:t>Town</w:t>
      </w:r>
      <w:r w:rsidRPr="00306C12">
        <w:t xml:space="preserve"> </w:t>
      </w:r>
      <w:r w:rsidR="005934C8">
        <w:t>M</w:t>
      </w:r>
      <w:r w:rsidRPr="00306C12">
        <w:t>anager</w:t>
      </w:r>
      <w:r w:rsidR="005934C8">
        <w:t xml:space="preserve"> or Democratic Services </w:t>
      </w:r>
      <w:r w:rsidR="00FD3BD4">
        <w:t xml:space="preserve">and Administration </w:t>
      </w:r>
      <w:r w:rsidR="005934C8">
        <w:t>Officer</w:t>
      </w:r>
      <w:r w:rsidRPr="00306C12">
        <w:t xml:space="preserve">. We strictly prohibit bribes that would benefit an external party or yourself. </w:t>
      </w:r>
    </w:p>
    <w:p w14:paraId="6CB42BC2" w14:textId="77777777" w:rsidR="00306C12" w:rsidRPr="00306C12" w:rsidRDefault="00306C12" w:rsidP="006209B6">
      <w:pPr>
        <w:pStyle w:val="Default"/>
        <w:spacing w:line="276" w:lineRule="auto"/>
        <w:jc w:val="both"/>
      </w:pPr>
    </w:p>
    <w:p w14:paraId="47A86E67" w14:textId="733895CC" w:rsidR="00306C12" w:rsidRPr="00306C12" w:rsidRDefault="00306C12" w:rsidP="006209B6">
      <w:pPr>
        <w:pStyle w:val="Default"/>
        <w:spacing w:line="276" w:lineRule="auto"/>
        <w:jc w:val="both"/>
      </w:pPr>
      <w:r w:rsidRPr="00306C12">
        <w:t xml:space="preserve">We encourage mentoring throughout the organisation and follow a supervision policy. All employees should fulfil their job duties with integrity and respect towards residents, colleagues, councillors, external partnerships, and our community. Supervisory and/or management roles should not abuse their authority and we expect them to delegate duties to their team members effectively and fairly considering competences and </w:t>
      </w:r>
      <w:r w:rsidR="00A845E2">
        <w:t>work</w:t>
      </w:r>
      <w:r w:rsidRPr="00306C12">
        <w:t>loads. We expect all team members to follow supervisory and/or management instructions and complete their duties with skill in a timely manner.</w:t>
      </w:r>
    </w:p>
    <w:p w14:paraId="23A04D0C" w14:textId="5CD7BAF4" w:rsidR="00306C12" w:rsidRDefault="00306C12" w:rsidP="006209B6">
      <w:pPr>
        <w:pStyle w:val="Default"/>
        <w:spacing w:line="276" w:lineRule="auto"/>
        <w:jc w:val="both"/>
        <w:rPr>
          <w:color w:val="auto"/>
        </w:rPr>
      </w:pPr>
    </w:p>
    <w:p w14:paraId="5B2C089E" w14:textId="77777777" w:rsidR="006209B6" w:rsidRPr="00306C12" w:rsidRDefault="006209B6" w:rsidP="006209B6">
      <w:pPr>
        <w:pStyle w:val="Default"/>
        <w:spacing w:line="276" w:lineRule="auto"/>
        <w:jc w:val="both"/>
        <w:rPr>
          <w:color w:val="auto"/>
        </w:rPr>
      </w:pPr>
    </w:p>
    <w:p w14:paraId="5FA685DF" w14:textId="734C76A5" w:rsidR="00306C12" w:rsidRPr="00306C12" w:rsidRDefault="00306C12" w:rsidP="006209B6">
      <w:pPr>
        <w:pStyle w:val="Default"/>
        <w:spacing w:line="276" w:lineRule="auto"/>
        <w:jc w:val="both"/>
        <w:rPr>
          <w:color w:val="auto"/>
        </w:rPr>
      </w:pPr>
      <w:r w:rsidRPr="00306C12">
        <w:rPr>
          <w:b/>
          <w:bCs/>
          <w:color w:val="auto"/>
        </w:rPr>
        <w:t xml:space="preserve">Absenteeism and </w:t>
      </w:r>
      <w:r w:rsidR="009972D3">
        <w:rPr>
          <w:b/>
          <w:bCs/>
          <w:color w:val="auto"/>
        </w:rPr>
        <w:t>Late</w:t>
      </w:r>
      <w:r w:rsidRPr="00306C12">
        <w:rPr>
          <w:b/>
          <w:bCs/>
          <w:color w:val="auto"/>
        </w:rPr>
        <w:t xml:space="preserve">ness </w:t>
      </w:r>
    </w:p>
    <w:p w14:paraId="126AA9A3" w14:textId="5B6A9A4B" w:rsidR="00306C12" w:rsidRPr="00306C12" w:rsidRDefault="00306C12" w:rsidP="006209B6">
      <w:pPr>
        <w:pStyle w:val="Default"/>
        <w:spacing w:line="276" w:lineRule="auto"/>
        <w:jc w:val="both"/>
        <w:rPr>
          <w:color w:val="auto"/>
        </w:rPr>
      </w:pPr>
      <w:r w:rsidRPr="00306C12">
        <w:rPr>
          <w:color w:val="auto"/>
        </w:rPr>
        <w:t xml:space="preserve">Employees should follow their contractual terms, and to be punctual when coming to and leaving work. Whilst </w:t>
      </w:r>
      <w:r w:rsidR="005934C8">
        <w:rPr>
          <w:color w:val="auto"/>
        </w:rPr>
        <w:t>it is understandable that exceptional circumstances can</w:t>
      </w:r>
      <w:r w:rsidRPr="00306C12">
        <w:rPr>
          <w:color w:val="auto"/>
        </w:rPr>
        <w:t xml:space="preserve"> prevent employees from following their standard workday/hours</w:t>
      </w:r>
      <w:r w:rsidR="005934C8">
        <w:rPr>
          <w:color w:val="auto"/>
        </w:rPr>
        <w:t>,</w:t>
      </w:r>
      <w:r w:rsidRPr="00306C12">
        <w:rPr>
          <w:color w:val="auto"/>
        </w:rPr>
        <w:t xml:space="preserve"> we generally expect our employees to come to work on time, and ready to work. </w:t>
      </w:r>
    </w:p>
    <w:p w14:paraId="270A8D20" w14:textId="43537768" w:rsidR="00306C12" w:rsidRDefault="00306C12" w:rsidP="006209B6">
      <w:pPr>
        <w:pStyle w:val="Default"/>
        <w:spacing w:line="276" w:lineRule="auto"/>
        <w:jc w:val="both"/>
        <w:rPr>
          <w:color w:val="auto"/>
        </w:rPr>
      </w:pPr>
    </w:p>
    <w:p w14:paraId="74189ABC" w14:textId="77777777" w:rsidR="006209B6" w:rsidRPr="00306C12" w:rsidRDefault="006209B6" w:rsidP="006209B6">
      <w:pPr>
        <w:pStyle w:val="Default"/>
        <w:spacing w:line="276" w:lineRule="auto"/>
        <w:jc w:val="both"/>
        <w:rPr>
          <w:color w:val="auto"/>
        </w:rPr>
      </w:pPr>
    </w:p>
    <w:p w14:paraId="20FA7BBA" w14:textId="77777777" w:rsidR="00306C12" w:rsidRPr="00306C12" w:rsidRDefault="00306C12" w:rsidP="006209B6">
      <w:pPr>
        <w:pStyle w:val="Default"/>
        <w:spacing w:line="276" w:lineRule="auto"/>
        <w:jc w:val="both"/>
        <w:rPr>
          <w:color w:val="auto"/>
        </w:rPr>
      </w:pPr>
      <w:r w:rsidRPr="00306C12">
        <w:rPr>
          <w:b/>
          <w:bCs/>
          <w:color w:val="auto"/>
        </w:rPr>
        <w:t xml:space="preserve">Conflict of interests </w:t>
      </w:r>
    </w:p>
    <w:p w14:paraId="44695A2C" w14:textId="51C0402C" w:rsidR="00306C12" w:rsidRPr="00306C12" w:rsidRDefault="005934C8" w:rsidP="006209B6">
      <w:pPr>
        <w:pStyle w:val="Default"/>
        <w:spacing w:line="276" w:lineRule="auto"/>
        <w:jc w:val="both"/>
        <w:rPr>
          <w:color w:val="auto"/>
        </w:rPr>
      </w:pPr>
      <w:r>
        <w:rPr>
          <w:color w:val="auto"/>
        </w:rPr>
        <w:t>E</w:t>
      </w:r>
      <w:r w:rsidR="00306C12" w:rsidRPr="00306C12">
        <w:rPr>
          <w:color w:val="auto"/>
        </w:rPr>
        <w:t xml:space="preserve">mployees </w:t>
      </w:r>
      <w:r>
        <w:rPr>
          <w:color w:val="auto"/>
        </w:rPr>
        <w:t xml:space="preserve">must </w:t>
      </w:r>
      <w:r w:rsidR="00306C12" w:rsidRPr="00306C12">
        <w:rPr>
          <w:color w:val="auto"/>
        </w:rPr>
        <w:t xml:space="preserve">avoid making decisions that </w:t>
      </w:r>
      <w:r>
        <w:rPr>
          <w:color w:val="auto"/>
        </w:rPr>
        <w:t>may be in</w:t>
      </w:r>
      <w:r w:rsidR="00306C12" w:rsidRPr="00306C12">
        <w:rPr>
          <w:color w:val="auto"/>
        </w:rPr>
        <w:t xml:space="preserve"> their own personal, financial, or other interests</w:t>
      </w:r>
      <w:r>
        <w:rPr>
          <w:color w:val="auto"/>
        </w:rPr>
        <w:t xml:space="preserve"> where this may be in conflict with council needs, priorities or day-to-day working</w:t>
      </w:r>
      <w:r w:rsidR="00306C12" w:rsidRPr="00306C12">
        <w:rPr>
          <w:color w:val="auto"/>
        </w:rPr>
        <w:t>.</w:t>
      </w:r>
      <w:r>
        <w:rPr>
          <w:color w:val="auto"/>
        </w:rPr>
        <w:t xml:space="preserve"> The ‘Staff Declaration of Interests</w:t>
      </w:r>
      <w:r w:rsidR="00A845E2">
        <w:rPr>
          <w:color w:val="auto"/>
        </w:rPr>
        <w:t xml:space="preserve"> Policy</w:t>
      </w:r>
      <w:r>
        <w:rPr>
          <w:color w:val="auto"/>
        </w:rPr>
        <w:t>’ details this further.</w:t>
      </w:r>
      <w:r w:rsidR="00306C12" w:rsidRPr="00306C12">
        <w:rPr>
          <w:color w:val="auto"/>
        </w:rPr>
        <w:t xml:space="preserve"> </w:t>
      </w:r>
    </w:p>
    <w:p w14:paraId="33560DAE" w14:textId="6EF502D9" w:rsidR="00306C12" w:rsidRDefault="00306C12" w:rsidP="006209B6">
      <w:pPr>
        <w:pStyle w:val="Default"/>
        <w:spacing w:line="276" w:lineRule="auto"/>
        <w:jc w:val="both"/>
        <w:rPr>
          <w:color w:val="auto"/>
        </w:rPr>
      </w:pPr>
    </w:p>
    <w:p w14:paraId="487B360B" w14:textId="77777777" w:rsidR="006209B6" w:rsidRPr="00306C12" w:rsidRDefault="006209B6" w:rsidP="006209B6">
      <w:pPr>
        <w:pStyle w:val="Default"/>
        <w:spacing w:line="276" w:lineRule="auto"/>
        <w:jc w:val="both"/>
        <w:rPr>
          <w:color w:val="auto"/>
        </w:rPr>
      </w:pPr>
    </w:p>
    <w:p w14:paraId="18B52E64" w14:textId="77777777" w:rsidR="00306C12" w:rsidRPr="00306C12" w:rsidRDefault="00306C12" w:rsidP="006209B6">
      <w:pPr>
        <w:pStyle w:val="Default"/>
        <w:spacing w:line="276" w:lineRule="auto"/>
        <w:jc w:val="both"/>
        <w:rPr>
          <w:color w:val="auto"/>
        </w:rPr>
      </w:pPr>
      <w:r w:rsidRPr="00306C12">
        <w:rPr>
          <w:b/>
          <w:bCs/>
          <w:color w:val="auto"/>
        </w:rPr>
        <w:t xml:space="preserve">Collaboration </w:t>
      </w:r>
    </w:p>
    <w:p w14:paraId="79C17516" w14:textId="72CC5053" w:rsidR="00306C12" w:rsidRPr="00306C12" w:rsidRDefault="00306C12" w:rsidP="006209B6">
      <w:pPr>
        <w:pStyle w:val="Default"/>
        <w:spacing w:line="276" w:lineRule="auto"/>
        <w:jc w:val="both"/>
        <w:rPr>
          <w:color w:val="auto"/>
        </w:rPr>
      </w:pPr>
      <w:r w:rsidRPr="00306C12">
        <w:rPr>
          <w:color w:val="auto"/>
        </w:rPr>
        <w:t xml:space="preserve">We expect our employees to work openly and collaboratively, and to co-operate with each other. They should not disrupt the workplace or present obstacles to their colleagues’ work or working environment. </w:t>
      </w:r>
    </w:p>
    <w:p w14:paraId="23327412" w14:textId="39D51D89" w:rsidR="00306C12" w:rsidRDefault="00306C12" w:rsidP="006209B6">
      <w:pPr>
        <w:pStyle w:val="Default"/>
        <w:spacing w:line="276" w:lineRule="auto"/>
        <w:jc w:val="both"/>
        <w:rPr>
          <w:color w:val="auto"/>
        </w:rPr>
      </w:pPr>
    </w:p>
    <w:p w14:paraId="3FDAECEF" w14:textId="77777777" w:rsidR="006209B6" w:rsidRPr="00306C12" w:rsidRDefault="006209B6" w:rsidP="006209B6">
      <w:pPr>
        <w:pStyle w:val="Default"/>
        <w:spacing w:line="276" w:lineRule="auto"/>
        <w:jc w:val="both"/>
        <w:rPr>
          <w:color w:val="auto"/>
        </w:rPr>
      </w:pPr>
    </w:p>
    <w:p w14:paraId="0DB5C721" w14:textId="77777777" w:rsidR="00306C12" w:rsidRPr="00306C12" w:rsidRDefault="00306C12" w:rsidP="009972D3">
      <w:pPr>
        <w:pStyle w:val="Default"/>
        <w:spacing w:line="276" w:lineRule="auto"/>
        <w:jc w:val="both"/>
        <w:rPr>
          <w:color w:val="auto"/>
        </w:rPr>
      </w:pPr>
      <w:r w:rsidRPr="00306C12">
        <w:rPr>
          <w:b/>
          <w:bCs/>
          <w:color w:val="auto"/>
        </w:rPr>
        <w:t xml:space="preserve">Communication </w:t>
      </w:r>
    </w:p>
    <w:p w14:paraId="42611256" w14:textId="064B8522" w:rsidR="009972D3" w:rsidRPr="00306C12" w:rsidRDefault="00306C12" w:rsidP="009972D3">
      <w:pPr>
        <w:pStyle w:val="Default"/>
        <w:spacing w:line="276" w:lineRule="auto"/>
        <w:jc w:val="both"/>
        <w:rPr>
          <w:color w:val="auto"/>
        </w:rPr>
      </w:pPr>
      <w:r w:rsidRPr="00306C12">
        <w:rPr>
          <w:color w:val="auto"/>
        </w:rPr>
        <w:t xml:space="preserve">Whilst we encourage freedom of expression and speech, we expect our employees to communicate openly and professionally. They should always speak respectfully and in a manner in tone with a professional environment regardless of whether they are speaking to colleagues, residents, external partners, or councillors. All communications should be polite and unoffensive. </w:t>
      </w:r>
      <w:r w:rsidR="009972D3" w:rsidRPr="009972D3">
        <w:rPr>
          <w:color w:val="auto"/>
        </w:rPr>
        <w:t>Halewood Town Council will not tolerate discriminatory behaviour or language either verbally, in writing or through the actions or inactions of our staff whilst dealing with fellow employees, members of the public, stakeholders, external visitors to the exclusion o</w:t>
      </w:r>
      <w:r w:rsidR="00636093">
        <w:rPr>
          <w:color w:val="auto"/>
        </w:rPr>
        <w:t>f</w:t>
      </w:r>
      <w:r w:rsidR="009972D3" w:rsidRPr="009972D3">
        <w:rPr>
          <w:color w:val="auto"/>
        </w:rPr>
        <w:t xml:space="preserve"> none.</w:t>
      </w:r>
    </w:p>
    <w:p w14:paraId="60608B49" w14:textId="4CC05056" w:rsidR="00306C12" w:rsidRDefault="00306C12" w:rsidP="006209B6">
      <w:pPr>
        <w:pStyle w:val="Default"/>
        <w:spacing w:line="276" w:lineRule="auto"/>
        <w:jc w:val="both"/>
        <w:rPr>
          <w:color w:val="auto"/>
        </w:rPr>
      </w:pPr>
    </w:p>
    <w:p w14:paraId="08D6BFF9" w14:textId="2224D3E0" w:rsidR="006209B6" w:rsidRDefault="006209B6" w:rsidP="006209B6">
      <w:pPr>
        <w:pStyle w:val="Default"/>
        <w:spacing w:line="276" w:lineRule="auto"/>
        <w:jc w:val="both"/>
        <w:rPr>
          <w:color w:val="auto"/>
        </w:rPr>
      </w:pPr>
    </w:p>
    <w:p w14:paraId="79E0F97C" w14:textId="77777777" w:rsidR="009972D3" w:rsidRPr="00306C12" w:rsidRDefault="009972D3" w:rsidP="006209B6">
      <w:pPr>
        <w:pStyle w:val="Default"/>
        <w:spacing w:line="276" w:lineRule="auto"/>
        <w:jc w:val="both"/>
        <w:rPr>
          <w:color w:val="auto"/>
        </w:rPr>
      </w:pPr>
    </w:p>
    <w:p w14:paraId="001CD1BC" w14:textId="77777777" w:rsidR="00306C12" w:rsidRPr="00306C12" w:rsidRDefault="00306C12" w:rsidP="006209B6">
      <w:pPr>
        <w:pStyle w:val="Default"/>
        <w:spacing w:line="276" w:lineRule="auto"/>
        <w:jc w:val="both"/>
        <w:rPr>
          <w:color w:val="auto"/>
        </w:rPr>
      </w:pPr>
      <w:r w:rsidRPr="00306C12">
        <w:rPr>
          <w:b/>
          <w:bCs/>
          <w:color w:val="auto"/>
        </w:rPr>
        <w:lastRenderedPageBreak/>
        <w:t xml:space="preserve">Disciplinary action </w:t>
      </w:r>
    </w:p>
    <w:p w14:paraId="6CA6C0EE" w14:textId="340CB40B" w:rsidR="00306C12" w:rsidRDefault="00306C12" w:rsidP="006209B6">
      <w:pPr>
        <w:pStyle w:val="Default"/>
        <w:spacing w:line="276" w:lineRule="auto"/>
        <w:jc w:val="both"/>
        <w:rPr>
          <w:color w:val="auto"/>
        </w:rPr>
      </w:pPr>
      <w:r w:rsidRPr="00306C12">
        <w:rPr>
          <w:color w:val="auto"/>
        </w:rPr>
        <w:t>For serious or repeat offences that fail to follow our code of conduct, disciplinary action may be taken. Disciplinary action may vary depending on the seriousness of the violation</w:t>
      </w:r>
      <w:r w:rsidR="00636093">
        <w:rPr>
          <w:color w:val="auto"/>
        </w:rPr>
        <w:t>,</w:t>
      </w:r>
      <w:r w:rsidRPr="00306C12">
        <w:rPr>
          <w:color w:val="auto"/>
        </w:rPr>
        <w:t xml:space="preserve"> and you should refer to our Disciplinary policy for further detail. </w:t>
      </w:r>
      <w:r w:rsidR="00A845E2">
        <w:rPr>
          <w:color w:val="auto"/>
        </w:rPr>
        <w:t>C</w:t>
      </w:r>
      <w:r w:rsidRPr="00306C12">
        <w:rPr>
          <w:color w:val="auto"/>
        </w:rPr>
        <w:t xml:space="preserve">ases of corruption, theft, fraud or other unlawful behaviour </w:t>
      </w:r>
      <w:r w:rsidR="00A845E2">
        <w:rPr>
          <w:color w:val="auto"/>
        </w:rPr>
        <w:t xml:space="preserve">will be regarded as Gross Misconduct, and the council would consider </w:t>
      </w:r>
      <w:r w:rsidRPr="00306C12">
        <w:rPr>
          <w:color w:val="auto"/>
        </w:rPr>
        <w:t>legal action</w:t>
      </w:r>
      <w:r w:rsidR="00A845E2">
        <w:rPr>
          <w:color w:val="auto"/>
        </w:rPr>
        <w:t xml:space="preserve"> in such circumstances</w:t>
      </w:r>
      <w:r w:rsidRPr="00306C12">
        <w:rPr>
          <w:color w:val="auto"/>
        </w:rPr>
        <w:t xml:space="preserve">. </w:t>
      </w:r>
    </w:p>
    <w:p w14:paraId="6663E661" w14:textId="218A1605" w:rsidR="00ED6B17" w:rsidRDefault="00ED6B17" w:rsidP="006209B6">
      <w:pPr>
        <w:pStyle w:val="Default"/>
        <w:spacing w:line="276" w:lineRule="auto"/>
        <w:jc w:val="both"/>
        <w:rPr>
          <w:color w:val="auto"/>
        </w:rPr>
      </w:pPr>
    </w:p>
    <w:p w14:paraId="497B7E2E" w14:textId="1DA9B6D7" w:rsidR="00ED6B17" w:rsidRPr="00ED6B17" w:rsidRDefault="00ED6B17" w:rsidP="006209B6">
      <w:pPr>
        <w:pStyle w:val="Default"/>
        <w:spacing w:line="276" w:lineRule="auto"/>
        <w:jc w:val="both"/>
        <w:rPr>
          <w:b/>
          <w:bCs/>
          <w:color w:val="auto"/>
        </w:rPr>
      </w:pPr>
      <w:r w:rsidRPr="00ED6B17">
        <w:rPr>
          <w:b/>
          <w:bCs/>
          <w:color w:val="auto"/>
        </w:rPr>
        <w:t>Summary</w:t>
      </w:r>
    </w:p>
    <w:p w14:paraId="4FDF5ACA" w14:textId="70BE1C04" w:rsidR="00ED6B17" w:rsidRPr="00306C12" w:rsidRDefault="00ED6B17" w:rsidP="00ED6B17">
      <w:pPr>
        <w:pStyle w:val="Default"/>
        <w:spacing w:line="276" w:lineRule="auto"/>
        <w:jc w:val="both"/>
      </w:pPr>
      <w:r>
        <w:t>Halewood Town Council, through t</w:t>
      </w:r>
      <w:r w:rsidRPr="00306C12">
        <w:t>his policy</w:t>
      </w:r>
      <w:r>
        <w:t>,</w:t>
      </w:r>
      <w:r w:rsidRPr="00306C12">
        <w:t xml:space="preserve"> aims to mitigate any employees participating in serious disputes or disrupting the workplace. We expect employees to foster </w:t>
      </w:r>
      <w:r>
        <w:t xml:space="preserve">a </w:t>
      </w:r>
      <w:r w:rsidRPr="00306C12">
        <w:t>well-organised, respectful, and collaborative environment.</w:t>
      </w:r>
    </w:p>
    <w:p w14:paraId="2D83290A" w14:textId="77777777" w:rsidR="00306C12" w:rsidRPr="00306C12" w:rsidRDefault="00306C12" w:rsidP="006209B6">
      <w:pPr>
        <w:pStyle w:val="Default"/>
        <w:spacing w:line="276" w:lineRule="auto"/>
        <w:jc w:val="both"/>
        <w:rPr>
          <w:color w:val="auto"/>
        </w:rPr>
      </w:pPr>
    </w:p>
    <w:p w14:paraId="274EF137" w14:textId="1A889AC8" w:rsidR="00306C12" w:rsidRPr="00306C12" w:rsidRDefault="00306C12" w:rsidP="006209B6">
      <w:pPr>
        <w:pStyle w:val="Default"/>
        <w:spacing w:line="276" w:lineRule="auto"/>
        <w:jc w:val="both"/>
        <w:rPr>
          <w:b/>
          <w:bCs/>
          <w:color w:val="auto"/>
        </w:rPr>
      </w:pPr>
    </w:p>
    <w:p w14:paraId="05A6AF4B" w14:textId="1BCA23CD" w:rsidR="00306C12" w:rsidRDefault="00306C12" w:rsidP="006209B6">
      <w:pPr>
        <w:pStyle w:val="Default"/>
        <w:spacing w:line="276" w:lineRule="auto"/>
        <w:jc w:val="both"/>
        <w:rPr>
          <w:b/>
          <w:bCs/>
          <w:color w:val="auto"/>
          <w:u w:val="single"/>
        </w:rPr>
      </w:pPr>
      <w:r w:rsidRPr="00306C12">
        <w:rPr>
          <w:b/>
          <w:bCs/>
          <w:color w:val="auto"/>
          <w:u w:val="single"/>
        </w:rPr>
        <w:t>Linked Policies</w:t>
      </w:r>
    </w:p>
    <w:p w14:paraId="34CC27AB" w14:textId="77777777" w:rsidR="00306C12" w:rsidRPr="00306C12" w:rsidRDefault="00306C12" w:rsidP="006209B6">
      <w:pPr>
        <w:pStyle w:val="Default"/>
        <w:spacing w:line="276" w:lineRule="auto"/>
        <w:jc w:val="both"/>
        <w:rPr>
          <w:b/>
          <w:bCs/>
          <w:color w:val="auto"/>
          <w:u w:val="single"/>
        </w:rPr>
      </w:pPr>
    </w:p>
    <w:p w14:paraId="748F1613" w14:textId="672A5541" w:rsidR="00306C12" w:rsidRPr="00306C12" w:rsidRDefault="00306C12" w:rsidP="006209B6">
      <w:pPr>
        <w:pStyle w:val="Default"/>
        <w:numPr>
          <w:ilvl w:val="0"/>
          <w:numId w:val="1"/>
        </w:numPr>
        <w:spacing w:line="276" w:lineRule="auto"/>
        <w:jc w:val="both"/>
        <w:rPr>
          <w:color w:val="auto"/>
        </w:rPr>
      </w:pPr>
      <w:r w:rsidRPr="00306C12">
        <w:rPr>
          <w:color w:val="auto"/>
        </w:rPr>
        <w:t>Disciplinary Procedure</w:t>
      </w:r>
    </w:p>
    <w:p w14:paraId="6A5B97C4" w14:textId="4A7942E9" w:rsidR="00306C12" w:rsidRDefault="00306C12" w:rsidP="006209B6">
      <w:pPr>
        <w:pStyle w:val="Default"/>
        <w:numPr>
          <w:ilvl w:val="0"/>
          <w:numId w:val="1"/>
        </w:numPr>
        <w:spacing w:line="276" w:lineRule="auto"/>
        <w:jc w:val="both"/>
        <w:rPr>
          <w:color w:val="auto"/>
        </w:rPr>
      </w:pPr>
      <w:r w:rsidRPr="00306C12">
        <w:rPr>
          <w:color w:val="auto"/>
        </w:rPr>
        <w:t>Staff Declaration of Interests</w:t>
      </w:r>
    </w:p>
    <w:p w14:paraId="3B6DFE21" w14:textId="416EE138" w:rsidR="00E96DDD" w:rsidRDefault="00E96DDD" w:rsidP="006209B6">
      <w:pPr>
        <w:pStyle w:val="Default"/>
        <w:numPr>
          <w:ilvl w:val="0"/>
          <w:numId w:val="1"/>
        </w:numPr>
        <w:spacing w:line="276" w:lineRule="auto"/>
        <w:jc w:val="both"/>
        <w:rPr>
          <w:color w:val="auto"/>
        </w:rPr>
      </w:pPr>
      <w:r>
        <w:rPr>
          <w:color w:val="auto"/>
        </w:rPr>
        <w:t>Staff Code of Conduct</w:t>
      </w:r>
    </w:p>
    <w:p w14:paraId="55C2F317" w14:textId="2427F047" w:rsidR="00216D79" w:rsidRPr="00306C12" w:rsidRDefault="00216D79" w:rsidP="006209B6">
      <w:pPr>
        <w:pStyle w:val="Default"/>
        <w:numPr>
          <w:ilvl w:val="0"/>
          <w:numId w:val="1"/>
        </w:numPr>
        <w:spacing w:line="276" w:lineRule="auto"/>
        <w:jc w:val="both"/>
        <w:rPr>
          <w:color w:val="auto"/>
        </w:rPr>
      </w:pPr>
      <w:r>
        <w:rPr>
          <w:color w:val="auto"/>
        </w:rPr>
        <w:t>Whistleblowing Policy</w:t>
      </w:r>
    </w:p>
    <w:p w14:paraId="4D98E2A0" w14:textId="7D3AE259" w:rsidR="00306C12" w:rsidRDefault="00306C12" w:rsidP="006209B6">
      <w:pPr>
        <w:pStyle w:val="Default"/>
        <w:spacing w:line="276" w:lineRule="auto"/>
        <w:rPr>
          <w:color w:val="auto"/>
          <w:sz w:val="22"/>
          <w:szCs w:val="22"/>
        </w:rPr>
      </w:pPr>
    </w:p>
    <w:tbl>
      <w:tblPr>
        <w:tblStyle w:val="TableGrid"/>
        <w:tblW w:w="0" w:type="auto"/>
        <w:tblLook w:val="04A0" w:firstRow="1" w:lastRow="0" w:firstColumn="1" w:lastColumn="0" w:noHBand="0" w:noVBand="1"/>
      </w:tblPr>
      <w:tblGrid>
        <w:gridCol w:w="3681"/>
        <w:gridCol w:w="5335"/>
      </w:tblGrid>
      <w:tr w:rsidR="00306C12" w14:paraId="23CD2994" w14:textId="77777777" w:rsidTr="00306C12">
        <w:tc>
          <w:tcPr>
            <w:tcW w:w="3681" w:type="dxa"/>
          </w:tcPr>
          <w:p w14:paraId="181558B2" w14:textId="3D25AB95" w:rsidR="00306C12" w:rsidRPr="00306C12" w:rsidRDefault="00306C12" w:rsidP="00306C12">
            <w:pPr>
              <w:pStyle w:val="Default"/>
              <w:rPr>
                <w:b/>
                <w:bCs/>
                <w:color w:val="auto"/>
                <w:sz w:val="22"/>
                <w:szCs w:val="22"/>
              </w:rPr>
            </w:pPr>
            <w:r w:rsidRPr="00306C12">
              <w:rPr>
                <w:b/>
                <w:bCs/>
                <w:color w:val="auto"/>
                <w:sz w:val="22"/>
                <w:szCs w:val="22"/>
              </w:rPr>
              <w:t>Last Review Date</w:t>
            </w:r>
          </w:p>
        </w:tc>
        <w:tc>
          <w:tcPr>
            <w:tcW w:w="5335" w:type="dxa"/>
          </w:tcPr>
          <w:p w14:paraId="05F85B24" w14:textId="515D0655" w:rsidR="00306C12" w:rsidRDefault="00636093" w:rsidP="00306C12">
            <w:pPr>
              <w:pStyle w:val="Default"/>
              <w:rPr>
                <w:color w:val="auto"/>
                <w:sz w:val="22"/>
                <w:szCs w:val="22"/>
              </w:rPr>
            </w:pPr>
            <w:r>
              <w:rPr>
                <w:color w:val="auto"/>
                <w:sz w:val="22"/>
                <w:szCs w:val="22"/>
              </w:rPr>
              <w:t>Ju</w:t>
            </w:r>
            <w:r w:rsidR="00FD3BD4">
              <w:rPr>
                <w:color w:val="auto"/>
                <w:sz w:val="22"/>
                <w:szCs w:val="22"/>
              </w:rPr>
              <w:t>ly</w:t>
            </w:r>
            <w:r w:rsidR="00306C12">
              <w:rPr>
                <w:color w:val="auto"/>
                <w:sz w:val="22"/>
                <w:szCs w:val="22"/>
              </w:rPr>
              <w:t xml:space="preserve"> 2022</w:t>
            </w:r>
          </w:p>
        </w:tc>
      </w:tr>
      <w:tr w:rsidR="00306C12" w14:paraId="6B2C66D9" w14:textId="77777777" w:rsidTr="00306C12">
        <w:tc>
          <w:tcPr>
            <w:tcW w:w="3681" w:type="dxa"/>
          </w:tcPr>
          <w:p w14:paraId="10C0E0C5" w14:textId="5C15B803" w:rsidR="00306C12" w:rsidRPr="00306C12" w:rsidRDefault="00306C12" w:rsidP="00306C12">
            <w:pPr>
              <w:pStyle w:val="Default"/>
              <w:rPr>
                <w:b/>
                <w:bCs/>
                <w:color w:val="auto"/>
                <w:sz w:val="22"/>
                <w:szCs w:val="22"/>
              </w:rPr>
            </w:pPr>
            <w:r w:rsidRPr="00306C12">
              <w:rPr>
                <w:b/>
                <w:bCs/>
                <w:color w:val="auto"/>
                <w:sz w:val="22"/>
                <w:szCs w:val="22"/>
              </w:rPr>
              <w:t>Next Review Date</w:t>
            </w:r>
          </w:p>
        </w:tc>
        <w:tc>
          <w:tcPr>
            <w:tcW w:w="5335" w:type="dxa"/>
          </w:tcPr>
          <w:p w14:paraId="527B9C6A" w14:textId="11E7B4B9" w:rsidR="00306C12" w:rsidRDefault="00306C12" w:rsidP="00306C12">
            <w:pPr>
              <w:pStyle w:val="Default"/>
              <w:rPr>
                <w:color w:val="auto"/>
                <w:sz w:val="22"/>
                <w:szCs w:val="22"/>
              </w:rPr>
            </w:pPr>
            <w:r>
              <w:rPr>
                <w:color w:val="auto"/>
                <w:sz w:val="22"/>
                <w:szCs w:val="22"/>
              </w:rPr>
              <w:t>J</w:t>
            </w:r>
            <w:r w:rsidR="00636093">
              <w:rPr>
                <w:color w:val="auto"/>
                <w:sz w:val="22"/>
                <w:szCs w:val="22"/>
              </w:rPr>
              <w:t>u</w:t>
            </w:r>
            <w:r w:rsidR="00FD3BD4">
              <w:rPr>
                <w:color w:val="auto"/>
                <w:sz w:val="22"/>
                <w:szCs w:val="22"/>
              </w:rPr>
              <w:t>ly</w:t>
            </w:r>
            <w:r>
              <w:rPr>
                <w:color w:val="auto"/>
                <w:sz w:val="22"/>
                <w:szCs w:val="22"/>
              </w:rPr>
              <w:t xml:space="preserve"> 2024</w:t>
            </w:r>
          </w:p>
        </w:tc>
      </w:tr>
      <w:tr w:rsidR="00306C12" w14:paraId="0AFB4907" w14:textId="77777777" w:rsidTr="00306C12">
        <w:tc>
          <w:tcPr>
            <w:tcW w:w="3681" w:type="dxa"/>
          </w:tcPr>
          <w:p w14:paraId="21727298" w14:textId="6535BEAD" w:rsidR="00306C12" w:rsidRPr="00306C12" w:rsidRDefault="00306C12" w:rsidP="00306C12">
            <w:pPr>
              <w:pStyle w:val="Default"/>
              <w:rPr>
                <w:b/>
                <w:bCs/>
                <w:color w:val="auto"/>
                <w:sz w:val="22"/>
                <w:szCs w:val="22"/>
              </w:rPr>
            </w:pPr>
            <w:r w:rsidRPr="00306C12">
              <w:rPr>
                <w:b/>
                <w:bCs/>
                <w:color w:val="auto"/>
                <w:sz w:val="22"/>
                <w:szCs w:val="22"/>
              </w:rPr>
              <w:t>Date Approved</w:t>
            </w:r>
          </w:p>
        </w:tc>
        <w:tc>
          <w:tcPr>
            <w:tcW w:w="5335" w:type="dxa"/>
          </w:tcPr>
          <w:p w14:paraId="3EA2EA17" w14:textId="10064D6D" w:rsidR="00306C12" w:rsidRDefault="00306C12" w:rsidP="00306C12">
            <w:pPr>
              <w:pStyle w:val="Default"/>
              <w:rPr>
                <w:color w:val="auto"/>
                <w:sz w:val="22"/>
                <w:szCs w:val="22"/>
              </w:rPr>
            </w:pPr>
            <w:r>
              <w:rPr>
                <w:color w:val="auto"/>
                <w:sz w:val="22"/>
                <w:szCs w:val="22"/>
              </w:rPr>
              <w:t>1</w:t>
            </w:r>
            <w:r w:rsidR="00FD3BD4">
              <w:rPr>
                <w:color w:val="auto"/>
                <w:sz w:val="22"/>
                <w:szCs w:val="22"/>
              </w:rPr>
              <w:t>2</w:t>
            </w:r>
            <w:r w:rsidRPr="00306C12">
              <w:rPr>
                <w:color w:val="auto"/>
                <w:sz w:val="22"/>
                <w:szCs w:val="22"/>
                <w:vertAlign w:val="superscript"/>
              </w:rPr>
              <w:t>th</w:t>
            </w:r>
            <w:r>
              <w:rPr>
                <w:color w:val="auto"/>
                <w:sz w:val="22"/>
                <w:szCs w:val="22"/>
              </w:rPr>
              <w:t xml:space="preserve"> J</w:t>
            </w:r>
            <w:r w:rsidR="00636093">
              <w:rPr>
                <w:color w:val="auto"/>
                <w:sz w:val="22"/>
                <w:szCs w:val="22"/>
              </w:rPr>
              <w:t>u</w:t>
            </w:r>
            <w:r w:rsidR="00FD3BD4">
              <w:rPr>
                <w:color w:val="auto"/>
                <w:sz w:val="22"/>
                <w:szCs w:val="22"/>
              </w:rPr>
              <w:t>ly</w:t>
            </w:r>
            <w:r w:rsidR="00636093">
              <w:rPr>
                <w:color w:val="auto"/>
                <w:sz w:val="22"/>
                <w:szCs w:val="22"/>
              </w:rPr>
              <w:t xml:space="preserve"> </w:t>
            </w:r>
            <w:r>
              <w:rPr>
                <w:color w:val="auto"/>
                <w:sz w:val="22"/>
                <w:szCs w:val="22"/>
              </w:rPr>
              <w:t>2022</w:t>
            </w:r>
          </w:p>
        </w:tc>
      </w:tr>
      <w:tr w:rsidR="00306C12" w14:paraId="49D13496" w14:textId="77777777" w:rsidTr="00306C12">
        <w:tc>
          <w:tcPr>
            <w:tcW w:w="3681" w:type="dxa"/>
          </w:tcPr>
          <w:p w14:paraId="652D4EC2" w14:textId="4EF6D0EB" w:rsidR="00306C12" w:rsidRPr="00306C12" w:rsidRDefault="00306C12" w:rsidP="00306C12">
            <w:pPr>
              <w:pStyle w:val="Default"/>
              <w:rPr>
                <w:b/>
                <w:bCs/>
                <w:color w:val="auto"/>
                <w:sz w:val="22"/>
                <w:szCs w:val="22"/>
              </w:rPr>
            </w:pPr>
            <w:r w:rsidRPr="00306C12">
              <w:rPr>
                <w:b/>
                <w:bCs/>
                <w:color w:val="auto"/>
                <w:sz w:val="22"/>
                <w:szCs w:val="22"/>
              </w:rPr>
              <w:t>Review Cycle</w:t>
            </w:r>
          </w:p>
        </w:tc>
        <w:tc>
          <w:tcPr>
            <w:tcW w:w="5335" w:type="dxa"/>
          </w:tcPr>
          <w:p w14:paraId="163351AE" w14:textId="7A7A5BBE" w:rsidR="00306C12" w:rsidRDefault="00306C12" w:rsidP="00306C12">
            <w:pPr>
              <w:pStyle w:val="Default"/>
              <w:rPr>
                <w:color w:val="auto"/>
                <w:sz w:val="22"/>
                <w:szCs w:val="22"/>
              </w:rPr>
            </w:pPr>
            <w:r>
              <w:rPr>
                <w:color w:val="auto"/>
                <w:sz w:val="22"/>
                <w:szCs w:val="22"/>
              </w:rPr>
              <w:t>2-yearly</w:t>
            </w:r>
          </w:p>
        </w:tc>
      </w:tr>
    </w:tbl>
    <w:p w14:paraId="570A6272" w14:textId="77777777" w:rsidR="00306C12" w:rsidRDefault="00306C12" w:rsidP="00306C12">
      <w:pPr>
        <w:pStyle w:val="Default"/>
        <w:rPr>
          <w:color w:val="auto"/>
          <w:sz w:val="22"/>
          <w:szCs w:val="22"/>
        </w:rPr>
      </w:pPr>
    </w:p>
    <w:p w14:paraId="6E4E9F99" w14:textId="77777777" w:rsidR="00306C12" w:rsidRPr="00306C12" w:rsidRDefault="00306C12" w:rsidP="00306C12">
      <w:pPr>
        <w:pStyle w:val="Default"/>
        <w:rPr>
          <w:color w:val="auto"/>
          <w:sz w:val="22"/>
          <w:szCs w:val="22"/>
        </w:rPr>
      </w:pPr>
    </w:p>
    <w:p w14:paraId="603E35FF" w14:textId="594D94FD" w:rsidR="00306C12" w:rsidRPr="00306C12" w:rsidRDefault="00306C12" w:rsidP="00306C12">
      <w:pPr>
        <w:pStyle w:val="Default"/>
        <w:rPr>
          <w:color w:val="auto"/>
          <w:sz w:val="22"/>
          <w:szCs w:val="22"/>
        </w:rPr>
      </w:pPr>
      <w:r w:rsidRPr="00306C12">
        <w:rPr>
          <w:color w:val="auto"/>
          <w:sz w:val="22"/>
          <w:szCs w:val="22"/>
        </w:rPr>
        <w:t xml:space="preserve"> </w:t>
      </w:r>
    </w:p>
    <w:p w14:paraId="3AD4421D" w14:textId="77777777" w:rsidR="009C11AA" w:rsidRPr="00306C12" w:rsidRDefault="009C11AA">
      <w:pPr>
        <w:rPr>
          <w:rFonts w:ascii="Arial" w:hAnsi="Arial" w:cs="Arial"/>
        </w:rPr>
      </w:pPr>
    </w:p>
    <w:sectPr w:rsidR="009C11AA" w:rsidRPr="00306C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4E33" w14:textId="77777777" w:rsidR="008A7B1F" w:rsidRDefault="008A7B1F" w:rsidP="004D340C">
      <w:pPr>
        <w:spacing w:after="0" w:line="240" w:lineRule="auto"/>
      </w:pPr>
      <w:r>
        <w:separator/>
      </w:r>
    </w:p>
  </w:endnote>
  <w:endnote w:type="continuationSeparator" w:id="0">
    <w:p w14:paraId="6EABFC9D" w14:textId="77777777" w:rsidR="008A7B1F" w:rsidRDefault="008A7B1F" w:rsidP="004D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203" w14:textId="77777777" w:rsidR="00992F9E" w:rsidRDefault="0099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C8D" w14:textId="3D95C452" w:rsidR="004D340C" w:rsidRDefault="004D340C">
    <w:pPr>
      <w:pStyle w:val="Footer"/>
    </w:pPr>
    <w:r>
      <w:rPr>
        <w:noProof/>
      </w:rPr>
      <w:drawing>
        <wp:inline distT="0" distB="0" distL="0" distR="0" wp14:anchorId="44CAE3DB" wp14:editId="36942FA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472C4" w:themeColor="accent1"/>
      </w:rPr>
      <mc:AlternateContent>
        <mc:Choice Requires="wps">
          <w:drawing>
            <wp:anchor distT="0" distB="0" distL="114300" distR="114300" simplePos="0" relativeHeight="251657216" behindDoc="0" locked="0" layoutInCell="1" allowOverlap="1" wp14:anchorId="4890CAF0" wp14:editId="75C63E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45C70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50F1" w14:textId="77777777" w:rsidR="00992F9E" w:rsidRDefault="0099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69F3" w14:textId="77777777" w:rsidR="008A7B1F" w:rsidRDefault="008A7B1F" w:rsidP="004D340C">
      <w:pPr>
        <w:spacing w:after="0" w:line="240" w:lineRule="auto"/>
      </w:pPr>
      <w:r>
        <w:separator/>
      </w:r>
    </w:p>
  </w:footnote>
  <w:footnote w:type="continuationSeparator" w:id="0">
    <w:p w14:paraId="59F410FC" w14:textId="77777777" w:rsidR="008A7B1F" w:rsidRDefault="008A7B1F" w:rsidP="004D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2EE4" w14:textId="77777777" w:rsidR="00992F9E" w:rsidRDefault="0099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18598"/>
      <w:docPartObj>
        <w:docPartGallery w:val="Watermarks"/>
        <w:docPartUnique/>
      </w:docPartObj>
    </w:sdtPr>
    <w:sdtEndPr/>
    <w:sdtContent>
      <w:p w14:paraId="23941CA0" w14:textId="64CF38A1" w:rsidR="00992F9E" w:rsidRDefault="008A7B1F">
        <w:pPr>
          <w:pStyle w:val="Header"/>
        </w:pPr>
        <w:r>
          <w:rPr>
            <w:noProof/>
          </w:rPr>
          <w:pict w14:anchorId="24B61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2B48" w14:textId="77777777" w:rsidR="00992F9E" w:rsidRDefault="0099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33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12"/>
    <w:rsid w:val="000421BF"/>
    <w:rsid w:val="00216D79"/>
    <w:rsid w:val="0021784D"/>
    <w:rsid w:val="00306C12"/>
    <w:rsid w:val="00313427"/>
    <w:rsid w:val="004D340C"/>
    <w:rsid w:val="005934C8"/>
    <w:rsid w:val="005B31E2"/>
    <w:rsid w:val="006209B6"/>
    <w:rsid w:val="00636093"/>
    <w:rsid w:val="006E76D6"/>
    <w:rsid w:val="008A7B1F"/>
    <w:rsid w:val="00945AE8"/>
    <w:rsid w:val="00977B4D"/>
    <w:rsid w:val="00992F9E"/>
    <w:rsid w:val="009972D3"/>
    <w:rsid w:val="009C11AA"/>
    <w:rsid w:val="00A0375E"/>
    <w:rsid w:val="00A845E2"/>
    <w:rsid w:val="00B168C2"/>
    <w:rsid w:val="00BD7F4D"/>
    <w:rsid w:val="00C97246"/>
    <w:rsid w:val="00DB449F"/>
    <w:rsid w:val="00E96DDD"/>
    <w:rsid w:val="00ED6B17"/>
    <w:rsid w:val="00F34371"/>
    <w:rsid w:val="00FD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E474F"/>
  <w15:chartTrackingRefBased/>
  <w15:docId w15:val="{0C9FC999-E941-48F0-B31D-D6B7854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C1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0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0C"/>
  </w:style>
  <w:style w:type="paragraph" w:styleId="Footer">
    <w:name w:val="footer"/>
    <w:basedOn w:val="Normal"/>
    <w:link w:val="FooterChar"/>
    <w:uiPriority w:val="99"/>
    <w:unhideWhenUsed/>
    <w:rsid w:val="004D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18</cp:revision>
  <cp:lastPrinted>2022-04-29T11:06:00Z</cp:lastPrinted>
  <dcterms:created xsi:type="dcterms:W3CDTF">2021-12-03T08:29:00Z</dcterms:created>
  <dcterms:modified xsi:type="dcterms:W3CDTF">2022-07-22T14:16:00Z</dcterms:modified>
</cp:coreProperties>
</file>